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6B" w:rsidRDefault="00C3146B" w:rsidP="00C3146B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>ZA</w:t>
      </w:r>
      <w:r w:rsidR="007006A5">
        <w:rPr>
          <w:b/>
          <w:sz w:val="32"/>
        </w:rPr>
        <w:t xml:space="preserve">SIELATEĽSKÁ  ZMLUVA č. </w:t>
      </w:r>
      <w:r w:rsidR="00156112">
        <w:rPr>
          <w:b/>
          <w:sz w:val="32"/>
        </w:rPr>
        <w:t xml:space="preserve"> </w:t>
      </w:r>
      <w:r w:rsidR="008A5AA5">
        <w:rPr>
          <w:b/>
          <w:sz w:val="32"/>
        </w:rPr>
        <w:t>/2014</w:t>
      </w:r>
    </w:p>
    <w:p w:rsidR="00C3146B" w:rsidRDefault="00C3146B" w:rsidP="00C3146B">
      <w:pPr>
        <w:pStyle w:val="Zkladntext"/>
        <w:jc w:val="center"/>
      </w:pPr>
      <w:r>
        <w:t xml:space="preserve">uzatvorená podľa §  </w:t>
      </w:r>
      <w:smartTag w:uri="urn:schemas-microsoft-com:office:smarttags" w:element="metricconverter">
        <w:smartTagPr>
          <w:attr w:name="ProductID" w:val="601 a"/>
        </w:smartTagPr>
        <w:r>
          <w:t>601 a</w:t>
        </w:r>
      </w:smartTag>
      <w:r>
        <w:t xml:space="preserve"> </w:t>
      </w:r>
      <w:proofErr w:type="spellStart"/>
      <w:r>
        <w:t>nasl</w:t>
      </w:r>
      <w:proofErr w:type="spellEnd"/>
      <w:r>
        <w:t>. Obchodného zákonníka</w:t>
      </w:r>
    </w:p>
    <w:p w:rsidR="00C3146B" w:rsidRDefault="00C3146B" w:rsidP="00C3146B">
      <w:pPr>
        <w:pStyle w:val="Zkladntext"/>
      </w:pPr>
    </w:p>
    <w:p w:rsidR="00C3146B" w:rsidRDefault="00C3146B" w:rsidP="00C3146B">
      <w:pPr>
        <w:pStyle w:val="Zkladntext"/>
      </w:pPr>
    </w:p>
    <w:p w:rsidR="00C3146B" w:rsidRDefault="00C3146B" w:rsidP="00C3146B">
      <w:pPr>
        <w:pStyle w:val="Zkladntext"/>
      </w:pPr>
    </w:p>
    <w:p w:rsidR="00A30958" w:rsidRDefault="00A30958" w:rsidP="00C3146B">
      <w:pPr>
        <w:pStyle w:val="Zkladntext"/>
      </w:pPr>
    </w:p>
    <w:p w:rsidR="00A30958" w:rsidRDefault="00A30958" w:rsidP="00C3146B">
      <w:pPr>
        <w:pStyle w:val="Zkladntext"/>
      </w:pPr>
      <w:r>
        <w:tab/>
      </w:r>
      <w:r>
        <w:tab/>
      </w:r>
    </w:p>
    <w:p w:rsidR="00C3146B" w:rsidRPr="00163B7A" w:rsidRDefault="00C3146B" w:rsidP="00C3146B">
      <w:pPr>
        <w:pStyle w:val="Zkladntext"/>
        <w:rPr>
          <w:szCs w:val="24"/>
        </w:rPr>
      </w:pPr>
      <w:r w:rsidRPr="00163B7A">
        <w:rPr>
          <w:szCs w:val="24"/>
        </w:rPr>
        <w:t>IČO:</w:t>
      </w:r>
      <w:r w:rsidR="00A43DFC">
        <w:rPr>
          <w:szCs w:val="24"/>
        </w:rPr>
        <w:t xml:space="preserve"> </w:t>
      </w:r>
      <w:r w:rsidR="00BB2769">
        <w:rPr>
          <w:szCs w:val="24"/>
        </w:rPr>
        <w:t xml:space="preserve"> </w:t>
      </w:r>
    </w:p>
    <w:p w:rsidR="00C3146B" w:rsidRPr="00163B7A" w:rsidRDefault="00C3146B" w:rsidP="00C3146B">
      <w:pPr>
        <w:pStyle w:val="Zkladntext"/>
        <w:rPr>
          <w:szCs w:val="24"/>
        </w:rPr>
      </w:pPr>
      <w:r w:rsidRPr="00163B7A">
        <w:rPr>
          <w:szCs w:val="24"/>
        </w:rPr>
        <w:t xml:space="preserve">IČ DPH: </w:t>
      </w:r>
      <w:r w:rsidR="00A43DFC">
        <w:rPr>
          <w:szCs w:val="24"/>
        </w:rPr>
        <w:t xml:space="preserve">SK </w:t>
      </w:r>
    </w:p>
    <w:p w:rsidR="00C3146B" w:rsidRPr="00163B7A" w:rsidRDefault="00C3146B" w:rsidP="00C3146B">
      <w:pPr>
        <w:pStyle w:val="Zkladntext"/>
        <w:rPr>
          <w:szCs w:val="24"/>
        </w:rPr>
      </w:pPr>
      <w:r w:rsidRPr="00163B7A">
        <w:rPr>
          <w:szCs w:val="24"/>
        </w:rPr>
        <w:t xml:space="preserve">bankové spojenie: </w:t>
      </w:r>
    </w:p>
    <w:p w:rsidR="00C3146B" w:rsidRPr="00163B7A" w:rsidRDefault="00A43DFC" w:rsidP="00C3146B">
      <w:pPr>
        <w:pStyle w:val="Zkladntext"/>
        <w:tabs>
          <w:tab w:val="left" w:pos="1843"/>
        </w:tabs>
        <w:rPr>
          <w:szCs w:val="24"/>
        </w:rPr>
      </w:pPr>
      <w:r>
        <w:rPr>
          <w:szCs w:val="24"/>
        </w:rPr>
        <w:t>číslo účtu:</w:t>
      </w:r>
    </w:p>
    <w:p w:rsidR="00C3146B" w:rsidRPr="00163B7A" w:rsidRDefault="00A43DFC" w:rsidP="00C3146B">
      <w:pPr>
        <w:pStyle w:val="Zkladntext"/>
        <w:rPr>
          <w:szCs w:val="24"/>
        </w:rPr>
      </w:pPr>
      <w:r>
        <w:rPr>
          <w:szCs w:val="24"/>
        </w:rPr>
        <w:t xml:space="preserve">číslo </w:t>
      </w:r>
      <w:proofErr w:type="spellStart"/>
      <w:r>
        <w:rPr>
          <w:szCs w:val="24"/>
        </w:rPr>
        <w:t>tel</w:t>
      </w:r>
      <w:proofErr w:type="spellEnd"/>
      <w:r>
        <w:rPr>
          <w:szCs w:val="24"/>
        </w:rPr>
        <w:t>:</w:t>
      </w:r>
    </w:p>
    <w:p w:rsidR="00C3146B" w:rsidRDefault="00C3146B" w:rsidP="00C3146B">
      <w:pPr>
        <w:pStyle w:val="Zkladntext"/>
        <w:rPr>
          <w:szCs w:val="24"/>
        </w:rPr>
      </w:pPr>
      <w:r w:rsidRPr="00163B7A">
        <w:rPr>
          <w:szCs w:val="24"/>
        </w:rPr>
        <w:t xml:space="preserve">číslo faxu: </w:t>
      </w:r>
    </w:p>
    <w:p w:rsidR="00C3146B" w:rsidRPr="00163B7A" w:rsidRDefault="00C3146B" w:rsidP="00C3146B">
      <w:pPr>
        <w:pStyle w:val="Zkladntext"/>
        <w:rPr>
          <w:szCs w:val="24"/>
        </w:rPr>
      </w:pPr>
      <w:r>
        <w:t>zapísaná v Ob</w:t>
      </w:r>
      <w:r w:rsidR="00A30958">
        <w:t>chodnom r</w:t>
      </w:r>
      <w:r w:rsidR="00A43DFC">
        <w:t>egistri................</w:t>
      </w:r>
    </w:p>
    <w:p w:rsidR="00C3146B" w:rsidRDefault="00C3146B" w:rsidP="00C3146B">
      <w:pPr>
        <w:pStyle w:val="Zkladntext"/>
        <w:tabs>
          <w:tab w:val="left" w:pos="1276"/>
        </w:tabs>
      </w:pPr>
    </w:p>
    <w:p w:rsidR="00C3146B" w:rsidRDefault="00C3146B" w:rsidP="00C3146B">
      <w:pPr>
        <w:pStyle w:val="Zkladntext"/>
        <w:tabs>
          <w:tab w:val="left" w:pos="1276"/>
        </w:tabs>
      </w:pPr>
      <w:r>
        <w:t>/ďalej ako príkazca/</w:t>
      </w:r>
    </w:p>
    <w:p w:rsidR="00C3146B" w:rsidRDefault="00C3146B" w:rsidP="00C3146B">
      <w:pPr>
        <w:pStyle w:val="Zkladntext"/>
        <w:tabs>
          <w:tab w:val="left" w:pos="1276"/>
        </w:tabs>
      </w:pPr>
    </w:p>
    <w:p w:rsidR="00C3146B" w:rsidRDefault="00C3146B" w:rsidP="00C3146B">
      <w:pPr>
        <w:pStyle w:val="Zkladntext"/>
        <w:tabs>
          <w:tab w:val="left" w:pos="1276"/>
        </w:tabs>
      </w:pPr>
    </w:p>
    <w:p w:rsidR="00C3146B" w:rsidRDefault="00C3146B" w:rsidP="00C3146B">
      <w:pPr>
        <w:pStyle w:val="Zkladntext"/>
        <w:tabs>
          <w:tab w:val="left" w:pos="1276"/>
        </w:tabs>
      </w:pPr>
    </w:p>
    <w:p w:rsidR="00C3146B" w:rsidRDefault="00C3146B" w:rsidP="00C3146B">
      <w:pPr>
        <w:pStyle w:val="Zkladntext"/>
        <w:tabs>
          <w:tab w:val="left" w:pos="1276"/>
        </w:tabs>
        <w:jc w:val="center"/>
      </w:pPr>
      <w:r>
        <w:t>a</w:t>
      </w:r>
    </w:p>
    <w:p w:rsidR="00C3146B" w:rsidRDefault="00C3146B" w:rsidP="00C3146B">
      <w:pPr>
        <w:pStyle w:val="Zkladntext"/>
        <w:tabs>
          <w:tab w:val="left" w:pos="1276"/>
        </w:tabs>
        <w:jc w:val="center"/>
      </w:pPr>
    </w:p>
    <w:p w:rsidR="00C3146B" w:rsidRDefault="00C3146B" w:rsidP="00C3146B">
      <w:pPr>
        <w:pStyle w:val="Zkladntext"/>
        <w:tabs>
          <w:tab w:val="left" w:pos="1276"/>
        </w:tabs>
      </w:pPr>
    </w:p>
    <w:p w:rsidR="00C3146B" w:rsidRPr="00217BAE" w:rsidRDefault="00DB615A" w:rsidP="00C3146B">
      <w:pPr>
        <w:pStyle w:val="Zkladntext"/>
        <w:tabs>
          <w:tab w:val="left" w:pos="1276"/>
        </w:tabs>
        <w:rPr>
          <w:b/>
        </w:rPr>
      </w:pPr>
      <w:r w:rsidRPr="00217BAE">
        <w:rPr>
          <w:b/>
        </w:rPr>
        <w:t xml:space="preserve">DER KURIER </w:t>
      </w:r>
      <w:r w:rsidR="00C3146B" w:rsidRPr="00217BAE">
        <w:rPr>
          <w:b/>
        </w:rPr>
        <w:t>Sl</w:t>
      </w:r>
      <w:r w:rsidRPr="00217BAE">
        <w:rPr>
          <w:b/>
        </w:rPr>
        <w:t>ovakia spol. s r.o.</w:t>
      </w:r>
    </w:p>
    <w:p w:rsidR="00C3146B" w:rsidRDefault="00DB615A" w:rsidP="00C3146B">
      <w:pPr>
        <w:pStyle w:val="Zkladntext"/>
        <w:tabs>
          <w:tab w:val="left" w:pos="1276"/>
        </w:tabs>
      </w:pPr>
      <w:r>
        <w:t>Dulovo námestie 4</w:t>
      </w:r>
    </w:p>
    <w:p w:rsidR="00C3146B" w:rsidRDefault="00DB615A" w:rsidP="00C3146B">
      <w:pPr>
        <w:pStyle w:val="Zkladntext"/>
        <w:tabs>
          <w:tab w:val="left" w:pos="1276"/>
        </w:tabs>
      </w:pPr>
      <w:r>
        <w:t>821 08</w:t>
      </w:r>
      <w:r w:rsidR="00C3146B">
        <w:t xml:space="preserve"> Bratislava</w:t>
      </w:r>
    </w:p>
    <w:p w:rsidR="00C3146B" w:rsidRDefault="00DB615A" w:rsidP="00C3146B">
      <w:pPr>
        <w:pStyle w:val="Zkladntext"/>
        <w:tabs>
          <w:tab w:val="left" w:pos="1276"/>
        </w:tabs>
      </w:pPr>
      <w:r>
        <w:t>IČO: 44452888</w:t>
      </w:r>
    </w:p>
    <w:p w:rsidR="00C3146B" w:rsidRDefault="00A30958" w:rsidP="00C3146B">
      <w:pPr>
        <w:pStyle w:val="Zkladntext"/>
        <w:tabs>
          <w:tab w:val="left" w:pos="1276"/>
        </w:tabs>
      </w:pPr>
      <w:r>
        <w:t>IČ DPH</w:t>
      </w:r>
      <w:r w:rsidR="00DB615A">
        <w:t>: SK 2022698953</w:t>
      </w:r>
    </w:p>
    <w:p w:rsidR="00C3146B" w:rsidRDefault="00C3146B" w:rsidP="00C3146B">
      <w:pPr>
        <w:pStyle w:val="Zkladntext"/>
        <w:tabs>
          <w:tab w:val="left" w:pos="1276"/>
        </w:tabs>
      </w:pPr>
      <w:r>
        <w:t>bankové spojenie: Tatra banka, a.s.</w:t>
      </w:r>
    </w:p>
    <w:p w:rsidR="00C3146B" w:rsidRDefault="00DB615A" w:rsidP="00C3146B">
      <w:pPr>
        <w:pStyle w:val="Zkladntext"/>
        <w:tabs>
          <w:tab w:val="left" w:pos="1843"/>
        </w:tabs>
      </w:pPr>
      <w:r>
        <w:t>číslo účtu: 2625769564</w:t>
      </w:r>
      <w:r w:rsidR="00C3146B">
        <w:t>/1100</w:t>
      </w:r>
      <w:r w:rsidR="00C3146B">
        <w:tab/>
      </w:r>
      <w:r w:rsidR="00C3146B">
        <w:tab/>
      </w:r>
    </w:p>
    <w:p w:rsidR="00C3146B" w:rsidRDefault="00C3146B" w:rsidP="00C3146B">
      <w:pPr>
        <w:pStyle w:val="Zkladntext"/>
        <w:tabs>
          <w:tab w:val="left" w:pos="1276"/>
        </w:tabs>
      </w:pPr>
      <w:r>
        <w:t>číslo tel.:  02/16061</w:t>
      </w:r>
    </w:p>
    <w:p w:rsidR="00C3146B" w:rsidRDefault="00C3146B" w:rsidP="00C3146B">
      <w:pPr>
        <w:pStyle w:val="Zkladntext"/>
        <w:tabs>
          <w:tab w:val="left" w:pos="1276"/>
        </w:tabs>
      </w:pPr>
      <w:r>
        <w:t>číslo faxu: 02/54650272</w:t>
      </w:r>
    </w:p>
    <w:p w:rsidR="00C3146B" w:rsidRDefault="00C3146B" w:rsidP="00C3146B">
      <w:pPr>
        <w:pStyle w:val="Zkladntext"/>
      </w:pPr>
      <w:r>
        <w:t>zapísaná v Obchodnom registri Okresného súdu Bratislav</w:t>
      </w:r>
      <w:r w:rsidR="00DB615A">
        <w:t xml:space="preserve">a I, oddiel </w:t>
      </w:r>
      <w:proofErr w:type="spellStart"/>
      <w:r w:rsidR="00DB615A">
        <w:t>Sro</w:t>
      </w:r>
      <w:proofErr w:type="spellEnd"/>
      <w:r w:rsidR="00DB615A">
        <w:t>, vložka č. 55008</w:t>
      </w:r>
      <w:r>
        <w:t xml:space="preserve">/B </w:t>
      </w:r>
    </w:p>
    <w:p w:rsidR="00C3146B" w:rsidRDefault="00C3146B" w:rsidP="00C3146B">
      <w:pPr>
        <w:pStyle w:val="Zkladntext"/>
        <w:tabs>
          <w:tab w:val="left" w:pos="1276"/>
        </w:tabs>
        <w:rPr>
          <w:color w:val="FF0000"/>
        </w:rPr>
      </w:pPr>
      <w:r>
        <w:t xml:space="preserve">v zastúpení: </w:t>
      </w:r>
      <w:r w:rsidR="00E07432">
        <w:t>Andrej Krno</w:t>
      </w:r>
      <w:r>
        <w:t>, konateľ spoločnosti</w:t>
      </w:r>
    </w:p>
    <w:p w:rsidR="00C3146B" w:rsidRDefault="00C3146B" w:rsidP="00C3146B">
      <w:pPr>
        <w:pStyle w:val="Zkladntext"/>
        <w:tabs>
          <w:tab w:val="left" w:pos="1276"/>
        </w:tabs>
      </w:pPr>
    </w:p>
    <w:p w:rsidR="00C3146B" w:rsidRDefault="00C3146B" w:rsidP="00C3146B">
      <w:pPr>
        <w:pStyle w:val="Zkladntext"/>
        <w:tabs>
          <w:tab w:val="left" w:pos="1276"/>
        </w:tabs>
      </w:pPr>
      <w:r>
        <w:t>/ďalej ako zasielateľ/</w:t>
      </w:r>
    </w:p>
    <w:p w:rsidR="00C3146B" w:rsidRDefault="00C3146B" w:rsidP="00C3146B">
      <w:pPr>
        <w:pStyle w:val="Zkladntext"/>
        <w:tabs>
          <w:tab w:val="left" w:pos="1276"/>
        </w:tabs>
      </w:pPr>
    </w:p>
    <w:p w:rsidR="00C3146B" w:rsidRDefault="00C3146B" w:rsidP="00C3146B">
      <w:pPr>
        <w:pStyle w:val="Zkladntext"/>
        <w:tabs>
          <w:tab w:val="left" w:pos="1276"/>
        </w:tabs>
      </w:pPr>
    </w:p>
    <w:p w:rsidR="00C3146B" w:rsidRDefault="00C3146B" w:rsidP="00C3146B">
      <w:pPr>
        <w:pStyle w:val="Zkladntext"/>
        <w:tabs>
          <w:tab w:val="left" w:pos="1276"/>
        </w:tabs>
      </w:pPr>
    </w:p>
    <w:p w:rsidR="00C3146B" w:rsidRDefault="00C3146B" w:rsidP="00C3146B">
      <w:pPr>
        <w:pStyle w:val="Zkladntext"/>
        <w:tabs>
          <w:tab w:val="left" w:pos="1276"/>
        </w:tabs>
      </w:pPr>
      <w:r>
        <w:t>uzatvárajú nasledujúcu zmluvu:</w:t>
      </w:r>
    </w:p>
    <w:p w:rsidR="00C3146B" w:rsidRDefault="00C3146B" w:rsidP="00C3146B">
      <w:pPr>
        <w:pStyle w:val="Zkladntext"/>
        <w:tabs>
          <w:tab w:val="left" w:pos="1276"/>
        </w:tabs>
        <w:jc w:val="center"/>
      </w:pPr>
    </w:p>
    <w:p w:rsidR="00C3146B" w:rsidRDefault="00C3146B" w:rsidP="00C3146B">
      <w:pPr>
        <w:pStyle w:val="Zkladntext"/>
        <w:tabs>
          <w:tab w:val="left" w:pos="1276"/>
        </w:tabs>
        <w:jc w:val="center"/>
      </w:pPr>
    </w:p>
    <w:p w:rsidR="00C3146B" w:rsidRDefault="00C3146B" w:rsidP="00C3146B">
      <w:pPr>
        <w:pStyle w:val="Zkladntext"/>
        <w:tabs>
          <w:tab w:val="left" w:pos="1276"/>
        </w:tabs>
        <w:jc w:val="center"/>
      </w:pPr>
    </w:p>
    <w:p w:rsidR="00C3146B" w:rsidRDefault="00C3146B" w:rsidP="00C3146B">
      <w:pPr>
        <w:pStyle w:val="Zkladntext"/>
        <w:tabs>
          <w:tab w:val="left" w:pos="1276"/>
        </w:tabs>
        <w:jc w:val="center"/>
      </w:pPr>
    </w:p>
    <w:p w:rsidR="00C3146B" w:rsidRDefault="00C3146B" w:rsidP="00C3146B">
      <w:pPr>
        <w:pStyle w:val="Zkladntext"/>
        <w:tabs>
          <w:tab w:val="left" w:pos="1276"/>
        </w:tabs>
        <w:jc w:val="center"/>
      </w:pPr>
    </w:p>
    <w:p w:rsidR="00C3146B" w:rsidRDefault="00C3146B" w:rsidP="00C3146B">
      <w:pPr>
        <w:jc w:val="center"/>
        <w:rPr>
          <w:b/>
        </w:rPr>
      </w:pPr>
    </w:p>
    <w:p w:rsidR="00C3146B" w:rsidRDefault="00C3146B" w:rsidP="00C3146B">
      <w:pPr>
        <w:jc w:val="center"/>
        <w:rPr>
          <w:b/>
        </w:rPr>
      </w:pPr>
    </w:p>
    <w:p w:rsidR="00C3146B" w:rsidRDefault="00C3146B" w:rsidP="00C3146B">
      <w:pPr>
        <w:jc w:val="center"/>
        <w:rPr>
          <w:b/>
        </w:rPr>
      </w:pPr>
    </w:p>
    <w:p w:rsidR="00A43DFC" w:rsidRDefault="00A43DFC" w:rsidP="00C3146B">
      <w:pPr>
        <w:jc w:val="center"/>
        <w:rPr>
          <w:b/>
        </w:rPr>
      </w:pPr>
    </w:p>
    <w:p w:rsidR="00A43DFC" w:rsidRDefault="00A43DFC" w:rsidP="00C3146B">
      <w:pPr>
        <w:jc w:val="center"/>
        <w:rPr>
          <w:b/>
        </w:rPr>
      </w:pPr>
    </w:p>
    <w:p w:rsidR="00A43DFC" w:rsidRDefault="00A43DFC" w:rsidP="00C3146B">
      <w:pPr>
        <w:jc w:val="center"/>
        <w:rPr>
          <w:b/>
        </w:rPr>
      </w:pPr>
    </w:p>
    <w:p w:rsidR="00C3146B" w:rsidRPr="00D5686D" w:rsidRDefault="00C3146B" w:rsidP="00C3146B">
      <w:pPr>
        <w:jc w:val="center"/>
        <w:rPr>
          <w:b/>
          <w:lang w:val="sk-SK"/>
        </w:rPr>
      </w:pPr>
      <w:r w:rsidRPr="00D5686D">
        <w:rPr>
          <w:b/>
          <w:lang w:val="sk-SK"/>
        </w:rPr>
        <w:lastRenderedPageBreak/>
        <w:t>Čl. I.</w:t>
      </w:r>
    </w:p>
    <w:p w:rsidR="00C3146B" w:rsidRPr="00D5686D" w:rsidRDefault="00C3146B" w:rsidP="00C3146B">
      <w:pPr>
        <w:pStyle w:val="Nadpis1"/>
      </w:pPr>
      <w:r w:rsidRPr="00D5686D">
        <w:t>PREDMET ZMLUVY</w:t>
      </w:r>
    </w:p>
    <w:p w:rsidR="00C3146B" w:rsidRPr="00D5686D" w:rsidRDefault="00C3146B" w:rsidP="00C3146B">
      <w:pPr>
        <w:jc w:val="both"/>
        <w:rPr>
          <w:lang w:val="sk-SK"/>
        </w:rPr>
      </w:pPr>
    </w:p>
    <w:p w:rsidR="00C3146B" w:rsidRPr="00D5686D" w:rsidRDefault="00C3146B" w:rsidP="00C3146B">
      <w:pPr>
        <w:numPr>
          <w:ilvl w:val="0"/>
          <w:numId w:val="6"/>
        </w:numPr>
        <w:jc w:val="both"/>
        <w:rPr>
          <w:lang w:val="sk-SK"/>
        </w:rPr>
      </w:pPr>
      <w:r w:rsidRPr="00D5686D">
        <w:rPr>
          <w:lang w:val="sk-SK"/>
        </w:rPr>
        <w:t>Predmetom tejto rámcovej  zmluvy je:</w:t>
      </w:r>
    </w:p>
    <w:p w:rsidR="00C3146B" w:rsidRPr="00D5686D" w:rsidRDefault="00C3146B" w:rsidP="00C3146B">
      <w:pPr>
        <w:pStyle w:val="Zkladntext"/>
        <w:ind w:left="360"/>
      </w:pPr>
      <w:r w:rsidRPr="00D5686D">
        <w:t>a) záväzok zasielateľa poskytnúť pre príkazcu servis pri zabezpečovaní prepravy kusových zásielok príkazcu na území SR a celého sveta. Zasielateľ bude uskutočňovať predmet zmluvy vo vlastnom mene na účet príkazcu.</w:t>
      </w:r>
    </w:p>
    <w:p w:rsidR="00C3146B" w:rsidRPr="00D5686D" w:rsidRDefault="00C3146B" w:rsidP="00C3146B">
      <w:pPr>
        <w:ind w:firstLine="360"/>
        <w:jc w:val="both"/>
        <w:rPr>
          <w:lang w:val="sk-SK"/>
        </w:rPr>
      </w:pPr>
      <w:r w:rsidRPr="00D5686D">
        <w:rPr>
          <w:lang w:val="sk-SK"/>
        </w:rPr>
        <w:t>b) záväzok príkazcu zaplatiť zasielateľovi odplatu podľa tejto zmluvy.</w:t>
      </w:r>
    </w:p>
    <w:p w:rsidR="00C3146B" w:rsidRPr="00D5686D" w:rsidRDefault="00C3146B" w:rsidP="00C3146B">
      <w:pPr>
        <w:jc w:val="both"/>
        <w:rPr>
          <w:lang w:val="sk-SK"/>
        </w:rPr>
      </w:pPr>
    </w:p>
    <w:p w:rsidR="00C3146B" w:rsidRPr="00D5686D" w:rsidRDefault="00C3146B" w:rsidP="00C3146B">
      <w:pPr>
        <w:jc w:val="both"/>
        <w:rPr>
          <w:lang w:val="sk-SK"/>
        </w:rPr>
      </w:pPr>
    </w:p>
    <w:p w:rsidR="00C3146B" w:rsidRPr="00D5686D" w:rsidRDefault="00C3146B" w:rsidP="00C3146B">
      <w:pPr>
        <w:jc w:val="center"/>
        <w:rPr>
          <w:b/>
          <w:lang w:val="sk-SK"/>
        </w:rPr>
      </w:pPr>
      <w:r w:rsidRPr="00D5686D">
        <w:rPr>
          <w:b/>
          <w:lang w:val="sk-SK"/>
        </w:rPr>
        <w:t>Čl. II.</w:t>
      </w:r>
    </w:p>
    <w:p w:rsidR="00C3146B" w:rsidRPr="00D5686D" w:rsidRDefault="008426AF" w:rsidP="00C3146B">
      <w:pPr>
        <w:jc w:val="center"/>
        <w:rPr>
          <w:b/>
          <w:lang w:val="sk-SK"/>
        </w:rPr>
      </w:pPr>
      <w:r>
        <w:rPr>
          <w:b/>
          <w:lang w:val="sk-SK"/>
        </w:rPr>
        <w:t>PO</w:t>
      </w:r>
      <w:r w:rsidR="00C3146B" w:rsidRPr="00D5686D">
        <w:rPr>
          <w:b/>
          <w:lang w:val="sk-SK"/>
        </w:rPr>
        <w:t>VINNOSTI ZASIELATEĽA A PRÍKAZCU</w:t>
      </w:r>
    </w:p>
    <w:p w:rsidR="00C3146B" w:rsidRPr="00D5686D" w:rsidRDefault="00C3146B" w:rsidP="00C3146B">
      <w:pPr>
        <w:jc w:val="center"/>
        <w:rPr>
          <w:b/>
          <w:lang w:val="sk-SK"/>
        </w:rPr>
      </w:pPr>
    </w:p>
    <w:p w:rsidR="00C3146B" w:rsidRPr="00D5686D" w:rsidRDefault="00C3146B" w:rsidP="00C3146B">
      <w:pPr>
        <w:jc w:val="center"/>
        <w:rPr>
          <w:b/>
          <w:lang w:val="sk-SK"/>
        </w:rPr>
      </w:pPr>
    </w:p>
    <w:p w:rsidR="00C3146B" w:rsidRPr="00D5686D" w:rsidRDefault="00C3146B" w:rsidP="00C3146B">
      <w:pPr>
        <w:numPr>
          <w:ilvl w:val="0"/>
          <w:numId w:val="7"/>
        </w:numPr>
        <w:tabs>
          <w:tab w:val="left" w:pos="426"/>
        </w:tabs>
        <w:jc w:val="both"/>
        <w:rPr>
          <w:lang w:val="sk-SK"/>
        </w:rPr>
      </w:pPr>
      <w:r w:rsidRPr="00D5686D">
        <w:rPr>
          <w:lang w:val="sk-SK"/>
        </w:rPr>
        <w:t>Príkazca vystaví a zašle zasielateľovi zasielateľský príkaz so špecifikáciou potrebných údajov pre obstaranie prepravy. Príkazca je viazaný doručením zasielateľského príkazu zasielateľovi, ktorý obsahuje predmet prepravy, miesto odoslania a miesto určenia zásielky.</w:t>
      </w:r>
    </w:p>
    <w:p w:rsidR="00C3146B" w:rsidRPr="00D5686D" w:rsidRDefault="00C3146B" w:rsidP="00C3146B">
      <w:pPr>
        <w:jc w:val="both"/>
        <w:rPr>
          <w:lang w:val="sk-SK"/>
        </w:rPr>
      </w:pPr>
    </w:p>
    <w:p w:rsidR="00C3146B" w:rsidRPr="00D5686D" w:rsidRDefault="00C3146B" w:rsidP="00C3146B">
      <w:pPr>
        <w:numPr>
          <w:ilvl w:val="0"/>
          <w:numId w:val="7"/>
        </w:numPr>
        <w:tabs>
          <w:tab w:val="left" w:pos="426"/>
        </w:tabs>
        <w:jc w:val="both"/>
        <w:rPr>
          <w:lang w:val="sk-SK"/>
        </w:rPr>
      </w:pPr>
      <w:r w:rsidRPr="00D5686D">
        <w:rPr>
          <w:lang w:val="sk-SK"/>
        </w:rPr>
        <w:t>Príkazca zabezpečí, aby zásielky boli riadne zabalené, označené dohodnutými údajmi   odosielateľa, príjemcu, názvom tovaru, hodnotou tovaru, prípadne výškou dobierky.</w:t>
      </w:r>
    </w:p>
    <w:p w:rsidR="00C3146B" w:rsidRPr="00D5686D" w:rsidRDefault="00C3146B" w:rsidP="00C3146B">
      <w:pPr>
        <w:tabs>
          <w:tab w:val="left" w:pos="426"/>
        </w:tabs>
        <w:jc w:val="both"/>
        <w:rPr>
          <w:lang w:val="sk-SK"/>
        </w:rPr>
      </w:pPr>
    </w:p>
    <w:p w:rsidR="00C3146B" w:rsidRPr="00D5686D" w:rsidRDefault="00C3146B" w:rsidP="00C3146B">
      <w:pPr>
        <w:numPr>
          <w:ilvl w:val="0"/>
          <w:numId w:val="7"/>
        </w:numPr>
        <w:tabs>
          <w:tab w:val="left" w:pos="426"/>
        </w:tabs>
        <w:jc w:val="both"/>
        <w:rPr>
          <w:lang w:val="sk-SK"/>
        </w:rPr>
      </w:pPr>
      <w:r w:rsidRPr="00D5686D">
        <w:rPr>
          <w:lang w:val="sk-SK"/>
        </w:rPr>
        <w:t>Príkazca je povinný poskytnúť zasielateľovi správne a úplné údaje o obsahu zásielky, jej povahe a ručí za to, že  bude odovzdaná len zásielka, ktorá svojimi vlastnosťami, obsahom, hmotnosťou, rozmermi a cenou zodpovedá údajom v prepravnom liste a prepravným podmienkam za</w:t>
      </w:r>
      <w:r w:rsidR="004C140F">
        <w:rPr>
          <w:lang w:val="sk-SK"/>
        </w:rPr>
        <w:t>sielateľa</w:t>
      </w:r>
      <w:r w:rsidRPr="00D5686D">
        <w:rPr>
          <w:lang w:val="sk-SK"/>
        </w:rPr>
        <w:t>.</w:t>
      </w:r>
    </w:p>
    <w:p w:rsidR="00C3146B" w:rsidRPr="00D5686D" w:rsidRDefault="00C3146B" w:rsidP="00C3146B">
      <w:pPr>
        <w:tabs>
          <w:tab w:val="left" w:pos="426"/>
        </w:tabs>
        <w:jc w:val="both"/>
        <w:rPr>
          <w:lang w:val="sk-SK"/>
        </w:rPr>
      </w:pPr>
    </w:p>
    <w:p w:rsidR="00C3146B" w:rsidRPr="00D5686D" w:rsidRDefault="00C3146B" w:rsidP="00C3146B">
      <w:pPr>
        <w:numPr>
          <w:ilvl w:val="0"/>
          <w:numId w:val="7"/>
        </w:numPr>
        <w:tabs>
          <w:tab w:val="left" w:pos="426"/>
        </w:tabs>
        <w:jc w:val="both"/>
        <w:rPr>
          <w:lang w:val="sk-SK"/>
        </w:rPr>
      </w:pPr>
      <w:r w:rsidRPr="00D5686D">
        <w:rPr>
          <w:lang w:val="sk-SK"/>
        </w:rPr>
        <w:t xml:space="preserve">Zasielateľ prevezme, spracuje zasielateľské príkazy a v spolupráci s pracovníkmi príkazcu zabezpečí vyzdvihnutie zásielok z miesta odoslania v pracovných dňoch najneskôr do </w:t>
      </w:r>
      <w:r w:rsidR="007E25CD">
        <w:rPr>
          <w:lang w:val="sk-SK"/>
        </w:rPr>
        <w:t>15</w:t>
      </w:r>
      <w:r w:rsidRPr="00D5686D">
        <w:rPr>
          <w:lang w:val="sk-SK"/>
        </w:rPr>
        <w:t>.00 hod., ak nebolo dohodnuté inak.</w:t>
      </w:r>
    </w:p>
    <w:p w:rsidR="00C3146B" w:rsidRPr="00D5686D" w:rsidRDefault="00C3146B" w:rsidP="00C3146B">
      <w:pPr>
        <w:tabs>
          <w:tab w:val="left" w:pos="426"/>
        </w:tabs>
        <w:jc w:val="both"/>
        <w:rPr>
          <w:lang w:val="sk-SK"/>
        </w:rPr>
      </w:pPr>
    </w:p>
    <w:p w:rsidR="00C3146B" w:rsidRPr="00D5686D" w:rsidRDefault="00C3146B" w:rsidP="00C3146B">
      <w:pPr>
        <w:tabs>
          <w:tab w:val="left" w:pos="426"/>
        </w:tabs>
        <w:ind w:left="360"/>
        <w:jc w:val="both"/>
        <w:rPr>
          <w:color w:val="FF0000"/>
          <w:lang w:val="sk-SK"/>
        </w:rPr>
      </w:pPr>
    </w:p>
    <w:p w:rsidR="00C3146B" w:rsidRPr="00D5686D" w:rsidRDefault="00C3146B" w:rsidP="00C3146B">
      <w:pPr>
        <w:numPr>
          <w:ilvl w:val="0"/>
          <w:numId w:val="7"/>
        </w:numPr>
        <w:tabs>
          <w:tab w:val="left" w:pos="426"/>
        </w:tabs>
        <w:jc w:val="both"/>
        <w:rPr>
          <w:lang w:val="sk-SK"/>
        </w:rPr>
      </w:pPr>
      <w:r w:rsidRPr="00D5686D">
        <w:rPr>
          <w:lang w:val="sk-SK"/>
        </w:rPr>
        <w:t>Zasielateľ zodpovedá za dodržanie dodacej lehoty.  Dni pracovného voľna, sviatky sa do dodacej lehoty nezapočítavajú. Dodacia lehota pokračuje plynutím nasledujúceho pracovného dňa.</w:t>
      </w:r>
    </w:p>
    <w:p w:rsidR="00C3146B" w:rsidRPr="00D5686D" w:rsidRDefault="00C3146B" w:rsidP="00C3146B">
      <w:pPr>
        <w:tabs>
          <w:tab w:val="left" w:pos="426"/>
        </w:tabs>
        <w:jc w:val="both"/>
        <w:rPr>
          <w:lang w:val="sk-SK"/>
        </w:rPr>
      </w:pPr>
    </w:p>
    <w:p w:rsidR="00C3146B" w:rsidRPr="00D5686D" w:rsidRDefault="00C3146B" w:rsidP="00C3146B">
      <w:pPr>
        <w:numPr>
          <w:ilvl w:val="0"/>
          <w:numId w:val="7"/>
        </w:numPr>
        <w:tabs>
          <w:tab w:val="left" w:pos="426"/>
        </w:tabs>
        <w:jc w:val="both"/>
        <w:rPr>
          <w:lang w:val="sk-SK"/>
        </w:rPr>
      </w:pPr>
      <w:r w:rsidRPr="00D5686D">
        <w:rPr>
          <w:lang w:val="sk-SK"/>
        </w:rPr>
        <w:t>Príkazca berie na vedomie, že v prípade zistenia nesprávnosti v údajoch uvedených podľa ods. 3, je zasielateľ oprávnený odmietnuť prevzatie zásielky k preprave, o čom bez zbytočného odkladu informuje príkazcu.</w:t>
      </w:r>
    </w:p>
    <w:p w:rsidR="00C3146B" w:rsidRPr="00D5686D" w:rsidRDefault="00C3146B" w:rsidP="00C3146B">
      <w:pPr>
        <w:tabs>
          <w:tab w:val="left" w:pos="426"/>
        </w:tabs>
        <w:jc w:val="both"/>
        <w:rPr>
          <w:lang w:val="sk-SK"/>
        </w:rPr>
      </w:pPr>
    </w:p>
    <w:p w:rsidR="00C3146B" w:rsidRPr="00D5686D" w:rsidRDefault="00C3146B" w:rsidP="00C3146B">
      <w:pPr>
        <w:numPr>
          <w:ilvl w:val="0"/>
          <w:numId w:val="7"/>
        </w:numPr>
        <w:tabs>
          <w:tab w:val="left" w:pos="426"/>
        </w:tabs>
        <w:jc w:val="both"/>
        <w:rPr>
          <w:lang w:val="sk-SK"/>
        </w:rPr>
      </w:pPr>
      <w:r w:rsidRPr="00D5686D">
        <w:rPr>
          <w:lang w:val="sk-SK"/>
        </w:rPr>
        <w:t>Zasielateľ je povinný plniť pokyny príkazcu. Pri nebezpečenstve z omeškania je však povinný postupovať aj bez týchto pokynov tak, aby boli čo najviac chránené záujmy príkazcu, ktoré sú zasielateľovi známe.</w:t>
      </w:r>
    </w:p>
    <w:p w:rsidR="00C3146B" w:rsidRPr="00D5686D" w:rsidRDefault="00C3146B" w:rsidP="00C3146B">
      <w:pPr>
        <w:tabs>
          <w:tab w:val="left" w:pos="426"/>
        </w:tabs>
        <w:jc w:val="both"/>
        <w:rPr>
          <w:lang w:val="sk-SK"/>
        </w:rPr>
      </w:pPr>
    </w:p>
    <w:p w:rsidR="00C3146B" w:rsidRPr="00D5686D" w:rsidRDefault="00C3146B" w:rsidP="00C3146B">
      <w:pPr>
        <w:numPr>
          <w:ilvl w:val="0"/>
          <w:numId w:val="7"/>
        </w:numPr>
        <w:tabs>
          <w:tab w:val="left" w:pos="426"/>
        </w:tabs>
        <w:jc w:val="both"/>
        <w:rPr>
          <w:lang w:val="sk-SK"/>
        </w:rPr>
      </w:pPr>
      <w:r w:rsidRPr="00D5686D">
        <w:rPr>
          <w:lang w:val="sk-SK"/>
        </w:rPr>
        <w:t>Pri plnení záväzku je zasielateľ povinný s vynaložením odbornej starostlivosti dojednať spôsob a podmienky prepravy zodpovedajúce čo najlepšie záujmom príkazcu, ktoré vyplývajú zo zmluvy a jeho príkazov alebo sú zasielateľovi inak známe.</w:t>
      </w:r>
    </w:p>
    <w:p w:rsidR="00C3146B" w:rsidRPr="00D5686D" w:rsidRDefault="00C3146B" w:rsidP="00C3146B">
      <w:pPr>
        <w:tabs>
          <w:tab w:val="left" w:pos="426"/>
        </w:tabs>
        <w:jc w:val="both"/>
        <w:rPr>
          <w:lang w:val="sk-SK"/>
        </w:rPr>
      </w:pPr>
    </w:p>
    <w:p w:rsidR="00C3146B" w:rsidRPr="00D5686D" w:rsidRDefault="00C3146B" w:rsidP="00C3146B">
      <w:pPr>
        <w:tabs>
          <w:tab w:val="left" w:pos="426"/>
        </w:tabs>
        <w:jc w:val="both"/>
        <w:rPr>
          <w:lang w:val="sk-SK"/>
        </w:rPr>
      </w:pPr>
    </w:p>
    <w:p w:rsidR="00C3146B" w:rsidRPr="00D5686D" w:rsidRDefault="00C3146B" w:rsidP="00C3146B">
      <w:pPr>
        <w:numPr>
          <w:ilvl w:val="0"/>
          <w:numId w:val="7"/>
        </w:numPr>
        <w:tabs>
          <w:tab w:val="left" w:pos="426"/>
        </w:tabs>
        <w:jc w:val="both"/>
        <w:rPr>
          <w:lang w:val="sk-SK"/>
        </w:rPr>
      </w:pPr>
      <w:r w:rsidRPr="00D5686D">
        <w:rPr>
          <w:lang w:val="sk-SK"/>
        </w:rPr>
        <w:lastRenderedPageBreak/>
        <w:t>Zasielateľ zodpovedá, za stratu zásielky alebo škodu, ktorá na zásielke vznikla od jej podania k preprave do jej odovzdania príjemcovi. Zasielateľ uhradí na základe vystavenej faktúry od príkazcu škodu vo výške skutočnej, preukázateľnej hodnoty prepravovanej zásielky, ktorá je aktuálna ku dňu vzniku škody. V prípade zistenia straty zásielky a škody, ktorá na zásielke vznikla od jej podania k preprave do jej odovzdania príjemcovi, zamestnanec zasielateľa vyhotoví zápis o škode, ktorý príjemca potvrdí svojím podpisom. Zápis o škode slúži ako podklad k prípadnému reklamačnému konaniu.</w:t>
      </w:r>
    </w:p>
    <w:p w:rsidR="00C3146B" w:rsidRPr="00D5686D" w:rsidRDefault="00C3146B" w:rsidP="00C3146B">
      <w:pPr>
        <w:tabs>
          <w:tab w:val="left" w:pos="426"/>
        </w:tabs>
        <w:jc w:val="both"/>
        <w:rPr>
          <w:lang w:val="sk-SK"/>
        </w:rPr>
      </w:pPr>
    </w:p>
    <w:p w:rsidR="00C3146B" w:rsidRPr="00D5686D" w:rsidRDefault="00C3146B" w:rsidP="00C3146B">
      <w:pPr>
        <w:numPr>
          <w:ilvl w:val="0"/>
          <w:numId w:val="7"/>
        </w:numPr>
        <w:tabs>
          <w:tab w:val="left" w:pos="426"/>
        </w:tabs>
        <w:jc w:val="both"/>
        <w:rPr>
          <w:lang w:val="sk-SK"/>
        </w:rPr>
      </w:pPr>
      <w:r w:rsidRPr="00D5686D">
        <w:rPr>
          <w:lang w:val="sk-SK"/>
        </w:rPr>
        <w:t xml:space="preserve">Zasielateľ je povinný zásielku poistiť. Každá zásielka daná do prepravy, ktorá zodpovedá podmienkam zasielateľa je poistená do výšky </w:t>
      </w:r>
      <w:r w:rsidR="00A30958">
        <w:rPr>
          <w:lang w:val="sk-SK"/>
        </w:rPr>
        <w:t>332,- Eur</w:t>
      </w:r>
      <w:r w:rsidR="002D4BC9">
        <w:rPr>
          <w:lang w:val="sk-SK"/>
        </w:rPr>
        <w:t xml:space="preserve"> </w:t>
      </w:r>
      <w:r w:rsidRPr="00D5686D">
        <w:rPr>
          <w:lang w:val="sk-SK"/>
        </w:rPr>
        <w:t xml:space="preserve">. Ak chce príkazca prepraviť zásielku vo vyššej hodnote než je stanovená limitom, môže si túto pripoistiť až do výšky </w:t>
      </w:r>
      <w:r w:rsidR="00A30958">
        <w:rPr>
          <w:lang w:val="sk-SK"/>
        </w:rPr>
        <w:t>33</w:t>
      </w:r>
      <w:r w:rsidR="00537B8A">
        <w:rPr>
          <w:lang w:val="sk-SK"/>
        </w:rPr>
        <w:t> </w:t>
      </w:r>
      <w:r w:rsidR="00A30958">
        <w:rPr>
          <w:lang w:val="sk-SK"/>
        </w:rPr>
        <w:t>200</w:t>
      </w:r>
      <w:r w:rsidR="00537B8A">
        <w:rPr>
          <w:lang w:val="sk-SK"/>
        </w:rPr>
        <w:t>,- Eur</w:t>
      </w:r>
      <w:r w:rsidRPr="00D5686D">
        <w:rPr>
          <w:lang w:val="sk-SK"/>
        </w:rPr>
        <w:t xml:space="preserve"> sadzbou </w:t>
      </w:r>
      <w:r w:rsidR="007E25CD">
        <w:rPr>
          <w:lang w:val="sk-SK"/>
        </w:rPr>
        <w:t>0,5</w:t>
      </w:r>
      <w:r w:rsidRPr="00D5686D">
        <w:rPr>
          <w:lang w:val="sk-SK"/>
        </w:rPr>
        <w:t>% z hodnoty zásielky. Toto pripoistenie bude súčasťou celkovej ceny prepravy.</w:t>
      </w:r>
    </w:p>
    <w:p w:rsidR="00C3146B" w:rsidRPr="00D5686D" w:rsidRDefault="00C3146B" w:rsidP="00C3146B">
      <w:pPr>
        <w:tabs>
          <w:tab w:val="left" w:pos="426"/>
        </w:tabs>
        <w:jc w:val="both"/>
        <w:rPr>
          <w:lang w:val="sk-SK"/>
        </w:rPr>
      </w:pPr>
    </w:p>
    <w:p w:rsidR="00C3146B" w:rsidRPr="00D5686D" w:rsidRDefault="00C3146B" w:rsidP="00C3146B">
      <w:pPr>
        <w:tabs>
          <w:tab w:val="left" w:pos="426"/>
        </w:tabs>
        <w:jc w:val="both"/>
        <w:rPr>
          <w:lang w:val="sk-SK"/>
        </w:rPr>
      </w:pPr>
    </w:p>
    <w:p w:rsidR="00C3146B" w:rsidRPr="00473532" w:rsidRDefault="00C3146B" w:rsidP="00C3146B">
      <w:pPr>
        <w:tabs>
          <w:tab w:val="left" w:pos="426"/>
        </w:tabs>
        <w:jc w:val="center"/>
        <w:rPr>
          <w:lang w:val="sk-SK"/>
        </w:rPr>
      </w:pPr>
    </w:p>
    <w:p w:rsidR="008426AF" w:rsidRPr="00473532" w:rsidRDefault="008426AF" w:rsidP="008426AF">
      <w:pPr>
        <w:tabs>
          <w:tab w:val="left" w:pos="426"/>
        </w:tabs>
        <w:rPr>
          <w:b/>
          <w:lang w:val="sk-SK"/>
        </w:rPr>
      </w:pPr>
      <w:r w:rsidRPr="00473532">
        <w:rPr>
          <w:lang w:val="sk-SK"/>
        </w:rPr>
        <w:t xml:space="preserve">                                                             </w:t>
      </w:r>
      <w:r w:rsidRPr="00473532">
        <w:rPr>
          <w:b/>
          <w:lang w:val="sk-SK"/>
        </w:rPr>
        <w:t>Čl. III</w:t>
      </w:r>
    </w:p>
    <w:p w:rsidR="00C3146B" w:rsidRPr="00473532" w:rsidRDefault="008426AF" w:rsidP="008426AF">
      <w:pPr>
        <w:tabs>
          <w:tab w:val="left" w:pos="426"/>
        </w:tabs>
        <w:rPr>
          <w:b/>
          <w:lang w:val="sk-SK"/>
        </w:rPr>
      </w:pPr>
      <w:r w:rsidRPr="00473532">
        <w:rPr>
          <w:b/>
          <w:lang w:val="sk-SK"/>
        </w:rPr>
        <w:t xml:space="preserve">                                           PLATOBNÉ PODMIENKY</w:t>
      </w:r>
    </w:p>
    <w:p w:rsidR="008426AF" w:rsidRPr="00473532" w:rsidRDefault="008426AF" w:rsidP="008426AF">
      <w:pPr>
        <w:tabs>
          <w:tab w:val="left" w:pos="426"/>
        </w:tabs>
        <w:rPr>
          <w:b/>
          <w:lang w:val="sk-SK"/>
        </w:rPr>
      </w:pPr>
    </w:p>
    <w:p w:rsidR="008426AF" w:rsidRPr="00473532" w:rsidRDefault="00C472A3" w:rsidP="0099515D">
      <w:pPr>
        <w:numPr>
          <w:ilvl w:val="0"/>
          <w:numId w:val="9"/>
        </w:numPr>
        <w:tabs>
          <w:tab w:val="left" w:pos="426"/>
        </w:tabs>
        <w:ind w:hanging="720"/>
      </w:pPr>
      <w:r>
        <w:t xml:space="preserve">2x </w:t>
      </w:r>
      <w:r w:rsidR="008426AF" w:rsidRPr="00473532">
        <w:t xml:space="preserve"> za jeden </w:t>
      </w:r>
      <w:proofErr w:type="spellStart"/>
      <w:r w:rsidR="008426AF" w:rsidRPr="00473532">
        <w:t>mesiac</w:t>
      </w:r>
      <w:proofErr w:type="spellEnd"/>
      <w:r w:rsidR="008426AF" w:rsidRPr="00473532">
        <w:t xml:space="preserve"> </w:t>
      </w:r>
      <w:r>
        <w:t>(k 15.temu v </w:t>
      </w:r>
      <w:proofErr w:type="spellStart"/>
      <w:r>
        <w:t>mesiaci</w:t>
      </w:r>
      <w:proofErr w:type="spellEnd"/>
      <w:r>
        <w:t xml:space="preserve"> a ku </w:t>
      </w:r>
      <w:proofErr w:type="spellStart"/>
      <w:r>
        <w:t>koncu</w:t>
      </w:r>
      <w:proofErr w:type="spellEnd"/>
      <w:r>
        <w:t xml:space="preserve"> </w:t>
      </w:r>
      <w:proofErr w:type="spellStart"/>
      <w:r>
        <w:t>mesiaca</w:t>
      </w:r>
      <w:proofErr w:type="spellEnd"/>
      <w:r>
        <w:t>)</w:t>
      </w:r>
      <w:r w:rsidR="008426AF" w:rsidRPr="00473532">
        <w:t xml:space="preserve">vystaví </w:t>
      </w:r>
      <w:proofErr w:type="spellStart"/>
      <w:r w:rsidR="008426AF" w:rsidRPr="00473532">
        <w:t>zasielateľ</w:t>
      </w:r>
      <w:proofErr w:type="spellEnd"/>
      <w:r w:rsidR="008426AF" w:rsidRPr="00473532">
        <w:t xml:space="preserve"> jednu </w:t>
      </w:r>
      <w:proofErr w:type="spellStart"/>
      <w:r w:rsidR="008426AF" w:rsidRPr="00473532">
        <w:t>súhrnnú</w:t>
      </w:r>
      <w:proofErr w:type="spellEnd"/>
      <w:r w:rsidR="008426AF" w:rsidRPr="00473532">
        <w:t xml:space="preserve"> </w:t>
      </w:r>
      <w:proofErr w:type="spellStart"/>
      <w:r w:rsidR="008426AF" w:rsidRPr="00473532">
        <w:t>faktúru</w:t>
      </w:r>
      <w:proofErr w:type="spellEnd"/>
      <w:r w:rsidR="008426AF" w:rsidRPr="00473532">
        <w:t xml:space="preserve"> </w:t>
      </w:r>
      <w:proofErr w:type="spellStart"/>
      <w:r w:rsidR="008426AF" w:rsidRPr="00473532">
        <w:t>podľa</w:t>
      </w:r>
      <w:proofErr w:type="spellEnd"/>
      <w:r w:rsidR="008426AF" w:rsidRPr="00473532">
        <w:t xml:space="preserve"> </w:t>
      </w:r>
      <w:proofErr w:type="spellStart"/>
      <w:r w:rsidR="008426AF" w:rsidRPr="00473532">
        <w:t>potrieb</w:t>
      </w:r>
      <w:proofErr w:type="spellEnd"/>
      <w:r w:rsidR="008426AF" w:rsidRPr="00473532">
        <w:t xml:space="preserve"> </w:t>
      </w:r>
      <w:proofErr w:type="spellStart"/>
      <w:r w:rsidR="008426AF" w:rsidRPr="00473532">
        <w:t>príkazcu</w:t>
      </w:r>
      <w:proofErr w:type="spellEnd"/>
      <w:r w:rsidR="008426AF" w:rsidRPr="00473532">
        <w:t xml:space="preserve">, </w:t>
      </w:r>
      <w:proofErr w:type="spellStart"/>
      <w:r w:rsidR="008426AF" w:rsidRPr="00473532">
        <w:t>ktorá</w:t>
      </w:r>
      <w:proofErr w:type="spellEnd"/>
      <w:r w:rsidR="008426AF" w:rsidRPr="00473532">
        <w:t xml:space="preserve"> bude </w:t>
      </w:r>
      <w:proofErr w:type="spellStart"/>
      <w:r w:rsidR="008426AF" w:rsidRPr="00473532">
        <w:t>pozostá</w:t>
      </w:r>
      <w:r w:rsidR="0099515D" w:rsidRPr="00473532">
        <w:t>vať</w:t>
      </w:r>
      <w:proofErr w:type="spellEnd"/>
      <w:r w:rsidR="0099515D" w:rsidRPr="00473532">
        <w:t xml:space="preserve"> </w:t>
      </w:r>
      <w:proofErr w:type="spellStart"/>
      <w:r w:rsidR="0099515D" w:rsidRPr="00473532">
        <w:t>so</w:t>
      </w:r>
      <w:proofErr w:type="spellEnd"/>
      <w:r w:rsidR="0099515D" w:rsidRPr="00473532">
        <w:t xml:space="preserve"> </w:t>
      </w:r>
      <w:proofErr w:type="spellStart"/>
      <w:r w:rsidR="0099515D" w:rsidRPr="00473532">
        <w:t>všetkých</w:t>
      </w:r>
      <w:proofErr w:type="spellEnd"/>
      <w:r w:rsidR="0099515D" w:rsidRPr="00473532">
        <w:t xml:space="preserve"> </w:t>
      </w:r>
      <w:proofErr w:type="spellStart"/>
      <w:r w:rsidR="0099515D" w:rsidRPr="00473532">
        <w:t>prepráv</w:t>
      </w:r>
      <w:proofErr w:type="spellEnd"/>
      <w:r w:rsidR="0099515D" w:rsidRPr="00473532">
        <w:t xml:space="preserve"> realizovaných </w:t>
      </w:r>
      <w:proofErr w:type="spellStart"/>
      <w:r w:rsidR="0099515D" w:rsidRPr="00473532">
        <w:t>zasielateľom</w:t>
      </w:r>
      <w:proofErr w:type="spellEnd"/>
      <w:r w:rsidR="0099515D" w:rsidRPr="00473532">
        <w:t xml:space="preserve"> v</w:t>
      </w:r>
      <w:r>
        <w:t> </w:t>
      </w:r>
      <w:proofErr w:type="spellStart"/>
      <w:r>
        <w:t>danom</w:t>
      </w:r>
      <w:proofErr w:type="spellEnd"/>
      <w:r>
        <w:t xml:space="preserve"> období</w:t>
      </w:r>
      <w:r w:rsidR="0099515D" w:rsidRPr="00473532">
        <w:t xml:space="preserve"> a objednaných </w:t>
      </w:r>
      <w:proofErr w:type="spellStart"/>
      <w:r w:rsidR="0099515D" w:rsidRPr="00473532">
        <w:t>príkazcom</w:t>
      </w:r>
      <w:proofErr w:type="spellEnd"/>
      <w:r w:rsidR="0099515D" w:rsidRPr="00473532">
        <w:t xml:space="preserve">. </w:t>
      </w:r>
    </w:p>
    <w:p w:rsidR="0099515D" w:rsidRPr="00473532" w:rsidRDefault="0099515D" w:rsidP="0099515D">
      <w:pPr>
        <w:numPr>
          <w:ilvl w:val="0"/>
          <w:numId w:val="9"/>
        </w:numPr>
        <w:tabs>
          <w:tab w:val="left" w:pos="426"/>
        </w:tabs>
        <w:ind w:hanging="720"/>
        <w:rPr>
          <w:b/>
          <w:lang w:val="sk-SK"/>
        </w:rPr>
      </w:pPr>
      <w:r w:rsidRPr="00473532">
        <w:t>Faktúra musí obsahovať :</w:t>
      </w:r>
    </w:p>
    <w:p w:rsidR="0099515D" w:rsidRPr="00473532" w:rsidRDefault="0099515D" w:rsidP="0099515D">
      <w:pPr>
        <w:numPr>
          <w:ilvl w:val="1"/>
          <w:numId w:val="9"/>
        </w:numPr>
        <w:jc w:val="both"/>
        <w:rPr>
          <w:iCs/>
        </w:rPr>
      </w:pPr>
      <w:r w:rsidRPr="00473532">
        <w:rPr>
          <w:iCs/>
        </w:rPr>
        <w:t>označenie, že ide o faktúru</w:t>
      </w:r>
    </w:p>
    <w:p w:rsidR="0099515D" w:rsidRPr="00473532" w:rsidRDefault="0099515D" w:rsidP="0099515D">
      <w:pPr>
        <w:numPr>
          <w:ilvl w:val="1"/>
          <w:numId w:val="9"/>
        </w:numPr>
        <w:jc w:val="both"/>
        <w:rPr>
          <w:iCs/>
        </w:rPr>
      </w:pPr>
      <w:r w:rsidRPr="00473532">
        <w:t>IČ pre DPH obidvoch zmluvných strán</w:t>
      </w:r>
    </w:p>
    <w:p w:rsidR="0099515D" w:rsidRPr="00473532" w:rsidRDefault="0099515D" w:rsidP="0099515D">
      <w:pPr>
        <w:numPr>
          <w:ilvl w:val="1"/>
          <w:numId w:val="9"/>
        </w:numPr>
        <w:jc w:val="both"/>
        <w:rPr>
          <w:iCs/>
        </w:rPr>
      </w:pPr>
      <w:r w:rsidRPr="00473532">
        <w:t>IČO obidvoch zmluvných strán</w:t>
      </w:r>
    </w:p>
    <w:p w:rsidR="0099515D" w:rsidRPr="00473532" w:rsidRDefault="0099515D" w:rsidP="0099515D">
      <w:pPr>
        <w:numPr>
          <w:ilvl w:val="1"/>
          <w:numId w:val="9"/>
        </w:numPr>
        <w:jc w:val="both"/>
        <w:rPr>
          <w:iCs/>
        </w:rPr>
      </w:pPr>
      <w:r w:rsidRPr="00473532">
        <w:t>adresa, sídlo  obidvoch zmluvných strán</w:t>
      </w:r>
    </w:p>
    <w:p w:rsidR="0099515D" w:rsidRPr="00473532" w:rsidRDefault="0099515D" w:rsidP="0099515D">
      <w:pPr>
        <w:numPr>
          <w:ilvl w:val="1"/>
          <w:numId w:val="9"/>
        </w:numPr>
        <w:jc w:val="both"/>
        <w:rPr>
          <w:iCs/>
        </w:rPr>
      </w:pPr>
      <w:r w:rsidRPr="00473532">
        <w:t>označenie registra, ktorý podnikateľa zapísal, číslo zápisu</w:t>
      </w:r>
    </w:p>
    <w:p w:rsidR="0099515D" w:rsidRPr="00473532" w:rsidRDefault="0099515D" w:rsidP="0099515D">
      <w:pPr>
        <w:numPr>
          <w:ilvl w:val="1"/>
          <w:numId w:val="9"/>
        </w:numPr>
        <w:jc w:val="both"/>
        <w:rPr>
          <w:iCs/>
        </w:rPr>
      </w:pPr>
      <w:r w:rsidRPr="00473532">
        <w:t>rozsah a druh dodanej služby</w:t>
      </w:r>
    </w:p>
    <w:p w:rsidR="0099515D" w:rsidRPr="00473532" w:rsidRDefault="0099515D" w:rsidP="0099515D">
      <w:pPr>
        <w:numPr>
          <w:ilvl w:val="1"/>
          <w:numId w:val="9"/>
        </w:numPr>
        <w:jc w:val="both"/>
        <w:rPr>
          <w:iCs/>
        </w:rPr>
      </w:pPr>
      <w:r w:rsidRPr="00473532">
        <w:t>číslo faktúry</w:t>
      </w:r>
    </w:p>
    <w:p w:rsidR="0099515D" w:rsidRPr="00473532" w:rsidRDefault="0099515D" w:rsidP="0099515D">
      <w:pPr>
        <w:numPr>
          <w:ilvl w:val="1"/>
          <w:numId w:val="9"/>
        </w:numPr>
        <w:jc w:val="both"/>
        <w:rPr>
          <w:iCs/>
        </w:rPr>
      </w:pPr>
      <w:r w:rsidRPr="00473532">
        <w:t>dátum dodania, dátum vyhotovenia faktúry a dátum splatnosti faktúry</w:t>
      </w:r>
    </w:p>
    <w:p w:rsidR="0099515D" w:rsidRPr="00473532" w:rsidRDefault="0099515D" w:rsidP="0099515D">
      <w:pPr>
        <w:numPr>
          <w:ilvl w:val="1"/>
          <w:numId w:val="9"/>
        </w:numPr>
        <w:jc w:val="both"/>
        <w:rPr>
          <w:iCs/>
        </w:rPr>
      </w:pPr>
      <w:r w:rsidRPr="00473532">
        <w:rPr>
          <w:iCs/>
        </w:rPr>
        <w:t>obdobie, ku ktorému sa faktúra vzťahuje</w:t>
      </w:r>
    </w:p>
    <w:p w:rsidR="0099515D" w:rsidRPr="00473532" w:rsidRDefault="0099515D" w:rsidP="0099515D">
      <w:pPr>
        <w:numPr>
          <w:ilvl w:val="1"/>
          <w:numId w:val="9"/>
        </w:numPr>
        <w:jc w:val="both"/>
        <w:rPr>
          <w:iCs/>
        </w:rPr>
      </w:pPr>
      <w:r w:rsidRPr="00473532">
        <w:t>označenie peňažného ústavu a číslo účtu, na ktorý sa má platiť</w:t>
      </w:r>
    </w:p>
    <w:p w:rsidR="0099515D" w:rsidRPr="00473532" w:rsidRDefault="0099515D" w:rsidP="0099515D">
      <w:pPr>
        <w:numPr>
          <w:ilvl w:val="1"/>
          <w:numId w:val="9"/>
        </w:numPr>
        <w:jc w:val="both"/>
        <w:rPr>
          <w:iCs/>
        </w:rPr>
      </w:pPr>
      <w:r w:rsidRPr="00473532">
        <w:t>celková cena bez DPH, DPH celkom v €, sadzba DPH, celková fakturovaná suma vrátane DPH</w:t>
      </w:r>
    </w:p>
    <w:p w:rsidR="0099515D" w:rsidRPr="00473532" w:rsidRDefault="0099515D" w:rsidP="0099515D">
      <w:pPr>
        <w:ind w:left="1080"/>
        <w:jc w:val="both"/>
        <w:rPr>
          <w:iCs/>
        </w:rPr>
      </w:pPr>
    </w:p>
    <w:p w:rsidR="0099515D" w:rsidRPr="00473532" w:rsidRDefault="004C140F" w:rsidP="006052AC">
      <w:pPr>
        <w:numPr>
          <w:ilvl w:val="0"/>
          <w:numId w:val="9"/>
        </w:numPr>
        <w:jc w:val="both"/>
      </w:pPr>
      <w:proofErr w:type="spellStart"/>
      <w:r>
        <w:t>Splatnosť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je </w:t>
      </w:r>
      <w:r w:rsidR="007E25CD">
        <w:t>14</w:t>
      </w:r>
      <w:r>
        <w:t xml:space="preserve"> </w:t>
      </w:r>
      <w:proofErr w:type="spellStart"/>
      <w:r w:rsidR="0099515D" w:rsidRPr="00473532">
        <w:t>kalendárnych</w:t>
      </w:r>
      <w:proofErr w:type="spellEnd"/>
      <w:r w:rsidR="0099515D" w:rsidRPr="00473532">
        <w:t xml:space="preserve"> dní </w:t>
      </w:r>
      <w:proofErr w:type="spellStart"/>
      <w:r w:rsidR="0099515D" w:rsidRPr="00473532">
        <w:t>odo</w:t>
      </w:r>
      <w:proofErr w:type="spellEnd"/>
      <w:r w:rsidR="0099515D" w:rsidRPr="00473532">
        <w:t xml:space="preserve"> </w:t>
      </w:r>
      <w:proofErr w:type="spellStart"/>
      <w:r w:rsidR="0099515D" w:rsidRPr="00473532">
        <w:t>dňa</w:t>
      </w:r>
      <w:proofErr w:type="spellEnd"/>
      <w:r w:rsidR="0099515D" w:rsidRPr="00473532">
        <w:t xml:space="preserve"> vystavenia faktúry</w:t>
      </w:r>
      <w:r w:rsidR="006052AC" w:rsidRPr="00473532">
        <w:t>.</w:t>
      </w:r>
    </w:p>
    <w:p w:rsidR="006052AC" w:rsidRPr="00473532" w:rsidRDefault="006052AC" w:rsidP="006052AC">
      <w:pPr>
        <w:ind w:left="360"/>
        <w:jc w:val="both"/>
      </w:pPr>
    </w:p>
    <w:p w:rsidR="006052AC" w:rsidRPr="00473532" w:rsidRDefault="006052AC" w:rsidP="006052AC">
      <w:pPr>
        <w:numPr>
          <w:ilvl w:val="0"/>
          <w:numId w:val="9"/>
        </w:numPr>
        <w:jc w:val="both"/>
        <w:rPr>
          <w:iCs/>
        </w:rPr>
      </w:pPr>
      <w:r w:rsidRPr="00473532">
        <w:rPr>
          <w:iCs/>
        </w:rPr>
        <w:t>Platobná povinnosť príkazcu sa považuje za splnenú v deň, kedy bud z jeho bankového účtu poukázaná platba v prospech účtu zasielateľa.</w:t>
      </w:r>
    </w:p>
    <w:p w:rsidR="00C3146B" w:rsidRPr="00473532" w:rsidRDefault="008426AF" w:rsidP="006052AC">
      <w:pPr>
        <w:tabs>
          <w:tab w:val="left" w:pos="426"/>
        </w:tabs>
        <w:ind w:left="360"/>
        <w:rPr>
          <w:b/>
          <w:lang w:val="sk-SK"/>
        </w:rPr>
      </w:pPr>
      <w:r w:rsidRPr="00473532">
        <w:rPr>
          <w:sz w:val="22"/>
          <w:szCs w:val="22"/>
        </w:rPr>
        <w:t xml:space="preserve">             </w:t>
      </w:r>
    </w:p>
    <w:p w:rsidR="00C3146B" w:rsidRPr="00473532" w:rsidRDefault="00C3146B" w:rsidP="00C3146B">
      <w:pPr>
        <w:tabs>
          <w:tab w:val="left" w:pos="426"/>
        </w:tabs>
        <w:jc w:val="center"/>
        <w:rPr>
          <w:b/>
          <w:lang w:val="sk-SK"/>
        </w:rPr>
      </w:pPr>
    </w:p>
    <w:p w:rsidR="00C3146B" w:rsidRPr="00D5686D" w:rsidRDefault="00C3146B" w:rsidP="00C3146B">
      <w:pPr>
        <w:tabs>
          <w:tab w:val="left" w:pos="426"/>
        </w:tabs>
        <w:rPr>
          <w:b/>
          <w:lang w:val="sk-SK"/>
        </w:rPr>
      </w:pPr>
    </w:p>
    <w:p w:rsidR="00C3146B" w:rsidRPr="00D5686D" w:rsidRDefault="008426AF" w:rsidP="00C3146B">
      <w:pPr>
        <w:tabs>
          <w:tab w:val="left" w:pos="426"/>
        </w:tabs>
        <w:jc w:val="center"/>
        <w:rPr>
          <w:b/>
          <w:lang w:val="sk-SK"/>
        </w:rPr>
      </w:pPr>
      <w:r>
        <w:rPr>
          <w:b/>
          <w:lang w:val="sk-SK"/>
        </w:rPr>
        <w:t>Čl. IV</w:t>
      </w:r>
      <w:r w:rsidR="00C3146B" w:rsidRPr="00D5686D">
        <w:rPr>
          <w:b/>
          <w:lang w:val="sk-SK"/>
        </w:rPr>
        <w:t>.</w:t>
      </w:r>
    </w:p>
    <w:p w:rsidR="00C3146B" w:rsidRPr="00D5686D" w:rsidRDefault="00C3146B" w:rsidP="00C3146B">
      <w:pPr>
        <w:tabs>
          <w:tab w:val="left" w:pos="426"/>
        </w:tabs>
        <w:jc w:val="center"/>
        <w:rPr>
          <w:b/>
          <w:lang w:val="sk-SK"/>
        </w:rPr>
      </w:pPr>
      <w:r w:rsidRPr="00D5686D">
        <w:rPr>
          <w:b/>
          <w:lang w:val="sk-SK"/>
        </w:rPr>
        <w:t>VYŠŠIA MOC</w:t>
      </w:r>
    </w:p>
    <w:p w:rsidR="00C3146B" w:rsidRPr="00D5686D" w:rsidRDefault="00C3146B" w:rsidP="00C3146B">
      <w:pPr>
        <w:tabs>
          <w:tab w:val="left" w:pos="426"/>
        </w:tabs>
        <w:jc w:val="center"/>
        <w:rPr>
          <w:lang w:val="sk-SK"/>
        </w:rPr>
      </w:pPr>
    </w:p>
    <w:p w:rsidR="00C3146B" w:rsidRPr="00D5686D" w:rsidRDefault="00C3146B" w:rsidP="00C3146B">
      <w:pPr>
        <w:pStyle w:val="Zarkazkladnhotextu2"/>
        <w:numPr>
          <w:ilvl w:val="0"/>
          <w:numId w:val="1"/>
        </w:numPr>
        <w:jc w:val="both"/>
      </w:pPr>
      <w:r w:rsidRPr="00D5686D">
        <w:t xml:space="preserve">Zasielateľ nezodpovedá za to , že zásielka nie je doručená v termíne z dôvodu vyššej moci ako sú napr.: živelné pohromy, požiare, záplavy, búrky, štrajky, občianske nepokoje, vojny, vývozné a dovozné opatrenia, alebo akékoľvek iné okolnosti, ktoré vznikli nezávisle na vôli zasielateľa a sú neodvrátiteľné, nepredvídateľné a bránia </w:t>
      </w:r>
      <w:r w:rsidRPr="00D5686D">
        <w:lastRenderedPageBreak/>
        <w:t>zasielateľovi v splnení jeho povinnosti. Ak nastanú vyššie zmieňované okolnosti,  zasielateľ ihneď upovedomí príjemcu aj príkazcu o vzniknutej situácii.</w:t>
      </w:r>
    </w:p>
    <w:p w:rsidR="00C3146B" w:rsidRPr="00D5686D" w:rsidRDefault="00C3146B" w:rsidP="00C3146B">
      <w:pPr>
        <w:pStyle w:val="Zarkazkladnhotextu2"/>
        <w:jc w:val="both"/>
      </w:pPr>
    </w:p>
    <w:p w:rsidR="00C3146B" w:rsidRPr="00D5686D" w:rsidRDefault="00C3146B" w:rsidP="00C3146B">
      <w:pPr>
        <w:pStyle w:val="Zarkazkladnhotextu2"/>
        <w:jc w:val="both"/>
      </w:pPr>
    </w:p>
    <w:p w:rsidR="00C3146B" w:rsidRPr="00D5686D" w:rsidRDefault="00C3146B" w:rsidP="00C3146B">
      <w:pPr>
        <w:pStyle w:val="Zarkazkladnhotextu2"/>
        <w:jc w:val="both"/>
      </w:pPr>
    </w:p>
    <w:p w:rsidR="00C3146B" w:rsidRPr="00D5686D" w:rsidRDefault="00C3146B" w:rsidP="00C3146B">
      <w:pPr>
        <w:pStyle w:val="Zarkazkladnhotextu2"/>
        <w:jc w:val="both"/>
      </w:pPr>
    </w:p>
    <w:p w:rsidR="00C3146B" w:rsidRPr="00D5686D" w:rsidRDefault="008426AF" w:rsidP="00C3146B">
      <w:pPr>
        <w:pStyle w:val="Zarkazkladnhotextu2"/>
        <w:jc w:val="center"/>
        <w:rPr>
          <w:b/>
        </w:rPr>
      </w:pPr>
      <w:r>
        <w:rPr>
          <w:b/>
        </w:rPr>
        <w:t xml:space="preserve">Čl. </w:t>
      </w:r>
      <w:r w:rsidR="00C3146B" w:rsidRPr="00D5686D">
        <w:rPr>
          <w:b/>
        </w:rPr>
        <w:t>V.</w:t>
      </w:r>
    </w:p>
    <w:p w:rsidR="00C3146B" w:rsidRPr="00D5686D" w:rsidRDefault="00C3146B" w:rsidP="00C3146B">
      <w:pPr>
        <w:pStyle w:val="Zarkazkladnhotextu2"/>
        <w:jc w:val="center"/>
        <w:rPr>
          <w:b/>
        </w:rPr>
      </w:pPr>
      <w:r w:rsidRPr="00D5686D">
        <w:rPr>
          <w:b/>
        </w:rPr>
        <w:t>NÁHRADA ŠKODY</w:t>
      </w:r>
    </w:p>
    <w:p w:rsidR="00C3146B" w:rsidRPr="00D5686D" w:rsidRDefault="00C3146B" w:rsidP="00C3146B">
      <w:pPr>
        <w:tabs>
          <w:tab w:val="left" w:pos="426"/>
        </w:tabs>
        <w:ind w:left="426" w:hanging="426"/>
        <w:jc w:val="both"/>
        <w:rPr>
          <w:lang w:val="sk-SK"/>
        </w:rPr>
      </w:pPr>
    </w:p>
    <w:p w:rsidR="00C3146B" w:rsidRPr="00D5686D" w:rsidRDefault="00C3146B" w:rsidP="00C3146B">
      <w:pPr>
        <w:pStyle w:val="Zarkazkladnhotextu2"/>
        <w:jc w:val="both"/>
      </w:pPr>
      <w:r w:rsidRPr="00D5686D">
        <w:t>1)</w:t>
      </w:r>
      <w:r w:rsidRPr="00D5686D">
        <w:tab/>
        <w:t>Kto poruší svoju povinnosť zo záväzkového vzťahu, je povinný nahradiť škodu spôsobenú druhej strane. Škoda sa neuhradí iba v prípade ak sa preukáže, že porušenie povinností bolo spôsobené okolnosťami vylučujúcimi zodpovednosť v zmysle čl. III. tejto zmluvy.</w:t>
      </w:r>
    </w:p>
    <w:p w:rsidR="00C3146B" w:rsidRPr="00D5686D" w:rsidRDefault="00C3146B" w:rsidP="00C3146B">
      <w:pPr>
        <w:pStyle w:val="Zarkazkladnhotextu2"/>
        <w:jc w:val="both"/>
      </w:pPr>
    </w:p>
    <w:p w:rsidR="00C3146B" w:rsidRPr="00D5686D" w:rsidRDefault="00C3146B" w:rsidP="00C3146B">
      <w:pPr>
        <w:pStyle w:val="Zarkazkladnhotextu2"/>
        <w:jc w:val="both"/>
      </w:pPr>
    </w:p>
    <w:p w:rsidR="00C3146B" w:rsidRPr="00D5686D" w:rsidRDefault="00C3146B" w:rsidP="00C3146B">
      <w:pPr>
        <w:pStyle w:val="Zarkazkladnhotextu2"/>
        <w:jc w:val="both"/>
      </w:pPr>
    </w:p>
    <w:p w:rsidR="00C3146B" w:rsidRPr="00D5686D" w:rsidRDefault="00C3146B" w:rsidP="00C3146B">
      <w:pPr>
        <w:pStyle w:val="Zarkazkladnhotextu2"/>
        <w:jc w:val="both"/>
      </w:pPr>
    </w:p>
    <w:p w:rsidR="00C3146B" w:rsidRPr="00D5686D" w:rsidRDefault="00C3146B" w:rsidP="00C3146B">
      <w:pPr>
        <w:pStyle w:val="Zarkazkladnhotextu2"/>
        <w:jc w:val="center"/>
        <w:rPr>
          <w:b/>
        </w:rPr>
      </w:pPr>
      <w:r w:rsidRPr="00D5686D">
        <w:rPr>
          <w:b/>
        </w:rPr>
        <w:t>Čl. V</w:t>
      </w:r>
      <w:r w:rsidR="008426AF">
        <w:rPr>
          <w:b/>
        </w:rPr>
        <w:t>I</w:t>
      </w:r>
      <w:r w:rsidRPr="00D5686D">
        <w:rPr>
          <w:b/>
        </w:rPr>
        <w:t>.</w:t>
      </w:r>
    </w:p>
    <w:p w:rsidR="00C3146B" w:rsidRPr="00D5686D" w:rsidRDefault="00C3146B" w:rsidP="00C3146B">
      <w:pPr>
        <w:pStyle w:val="Zarkazkladnhotextu2"/>
        <w:jc w:val="center"/>
        <w:rPr>
          <w:b/>
        </w:rPr>
      </w:pPr>
      <w:r w:rsidRPr="00D5686D">
        <w:rPr>
          <w:b/>
        </w:rPr>
        <w:t>CENA ZA PLNENIE</w:t>
      </w:r>
    </w:p>
    <w:p w:rsidR="00C3146B" w:rsidRPr="00D5686D" w:rsidRDefault="00C3146B" w:rsidP="00C3146B">
      <w:pPr>
        <w:tabs>
          <w:tab w:val="left" w:pos="426"/>
        </w:tabs>
        <w:ind w:left="426" w:hanging="426"/>
        <w:jc w:val="both"/>
        <w:rPr>
          <w:lang w:val="sk-SK"/>
        </w:rPr>
      </w:pPr>
    </w:p>
    <w:p w:rsidR="00C3146B" w:rsidRPr="00D5686D" w:rsidRDefault="00C3146B" w:rsidP="00C3146B">
      <w:pPr>
        <w:numPr>
          <w:ilvl w:val="0"/>
          <w:numId w:val="4"/>
        </w:numPr>
        <w:tabs>
          <w:tab w:val="left" w:pos="426"/>
        </w:tabs>
        <w:jc w:val="both"/>
        <w:rPr>
          <w:lang w:val="sk-SK"/>
        </w:rPr>
      </w:pPr>
      <w:r w:rsidRPr="00D5686D">
        <w:rPr>
          <w:lang w:val="sk-SK"/>
        </w:rPr>
        <w:t>Cena za všeobecnú prepravu je stanovená podľa cenníka zasielateľa</w:t>
      </w:r>
      <w:r w:rsidR="00226C7A">
        <w:rPr>
          <w:lang w:val="sk-SK"/>
        </w:rPr>
        <w:t>, ktorá ako príloha č.</w:t>
      </w:r>
      <w:r w:rsidR="00EE4844">
        <w:rPr>
          <w:lang w:val="sk-SK"/>
        </w:rPr>
        <w:t>1</w:t>
      </w:r>
      <w:r w:rsidR="00CC3C9B">
        <w:rPr>
          <w:lang w:val="sk-SK"/>
        </w:rPr>
        <w:t xml:space="preserve"> tvorí</w:t>
      </w:r>
      <w:r w:rsidR="00226C7A">
        <w:rPr>
          <w:lang w:val="sk-SK"/>
        </w:rPr>
        <w:t> </w:t>
      </w:r>
      <w:r w:rsidR="00217BAE">
        <w:rPr>
          <w:lang w:val="sk-SK"/>
        </w:rPr>
        <w:t xml:space="preserve"> </w:t>
      </w:r>
      <w:proofErr w:type="spellStart"/>
      <w:r w:rsidR="00217BAE">
        <w:rPr>
          <w:lang w:val="sk-SK"/>
        </w:rPr>
        <w:t>neoddeliteľú</w:t>
      </w:r>
      <w:proofErr w:type="spellEnd"/>
      <w:r w:rsidR="00217BAE">
        <w:rPr>
          <w:lang w:val="sk-SK"/>
        </w:rPr>
        <w:t xml:space="preserve"> súčasť zmluvy</w:t>
      </w:r>
      <w:r w:rsidRPr="00D5686D">
        <w:rPr>
          <w:lang w:val="sk-SK"/>
        </w:rPr>
        <w:t>.</w:t>
      </w:r>
    </w:p>
    <w:p w:rsidR="00C3146B" w:rsidRPr="00D5686D" w:rsidRDefault="00C3146B" w:rsidP="00C3146B">
      <w:pPr>
        <w:tabs>
          <w:tab w:val="left" w:pos="426"/>
        </w:tabs>
        <w:jc w:val="both"/>
        <w:rPr>
          <w:lang w:val="sk-SK"/>
        </w:rPr>
      </w:pPr>
    </w:p>
    <w:p w:rsidR="00C3146B" w:rsidRPr="00D5686D" w:rsidRDefault="00C3146B" w:rsidP="00C3146B">
      <w:pPr>
        <w:numPr>
          <w:ilvl w:val="0"/>
          <w:numId w:val="4"/>
        </w:numPr>
        <w:tabs>
          <w:tab w:val="left" w:pos="426"/>
        </w:tabs>
        <w:jc w:val="both"/>
        <w:rPr>
          <w:lang w:val="sk-SK"/>
        </w:rPr>
      </w:pPr>
      <w:r w:rsidRPr="00D5686D">
        <w:rPr>
          <w:lang w:val="sk-SK"/>
        </w:rPr>
        <w:t>Príkazca sa zaväzuje zaplatiť zasielateľovi odplatu za prepravu v zmysle záväzných objednávok a potvrdených prepravných listov.</w:t>
      </w:r>
    </w:p>
    <w:p w:rsidR="00C3146B" w:rsidRPr="00D5686D" w:rsidRDefault="00C3146B" w:rsidP="00C3146B">
      <w:pPr>
        <w:tabs>
          <w:tab w:val="left" w:pos="426"/>
        </w:tabs>
        <w:jc w:val="both"/>
        <w:rPr>
          <w:lang w:val="sk-SK"/>
        </w:rPr>
      </w:pPr>
    </w:p>
    <w:p w:rsidR="00C3146B" w:rsidRPr="006052AC" w:rsidRDefault="001B1EDC" w:rsidP="001B1EDC">
      <w:pPr>
        <w:pStyle w:val="Nadpis1"/>
        <w:tabs>
          <w:tab w:val="left" w:pos="426"/>
        </w:tabs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</w:t>
      </w:r>
      <w:r>
        <w:t xml:space="preserve">  </w:t>
      </w:r>
      <w:r w:rsidR="00C3146B">
        <w:t>Čl. VI</w:t>
      </w:r>
      <w:r w:rsidR="008426AF">
        <w:t>I</w:t>
      </w:r>
      <w:r w:rsidR="00C3146B">
        <w:t>.</w:t>
      </w:r>
    </w:p>
    <w:p w:rsidR="00C3146B" w:rsidRDefault="00C3146B" w:rsidP="00C3146B">
      <w:pPr>
        <w:tabs>
          <w:tab w:val="left" w:pos="426"/>
        </w:tabs>
        <w:jc w:val="center"/>
        <w:rPr>
          <w:b/>
        </w:rPr>
      </w:pPr>
      <w:r>
        <w:rPr>
          <w:b/>
        </w:rPr>
        <w:t>ZMLUVNÉ POKUTY</w:t>
      </w:r>
    </w:p>
    <w:p w:rsidR="00C3146B" w:rsidRDefault="00C3146B" w:rsidP="00C3146B">
      <w:pPr>
        <w:tabs>
          <w:tab w:val="left" w:pos="426"/>
        </w:tabs>
        <w:jc w:val="both"/>
      </w:pPr>
      <w:r>
        <w:t xml:space="preserve"> </w:t>
      </w:r>
    </w:p>
    <w:p w:rsidR="00C3146B" w:rsidRDefault="00C3146B" w:rsidP="00C3146B">
      <w:pPr>
        <w:pStyle w:val="Zkladntext"/>
        <w:numPr>
          <w:ilvl w:val="0"/>
          <w:numId w:val="2"/>
        </w:numPr>
        <w:tabs>
          <w:tab w:val="left" w:pos="426"/>
        </w:tabs>
      </w:pPr>
      <w:r>
        <w:t xml:space="preserve"> Za prekročenie dodacej lehoty zásielky je príkazca oprávnený požadovať od zasielateľa úhradu zmluvnej pokuty, a to vo výške 50 % z ceny za prepravu predmetnej zásielky. Právo príkazcu na náhradu škody tým nie je dotknuté. V prípade oneskorenia platby je zasielateľ oprávnený účtovať príkazcovi úrok z omeškania vo výške 0,05% z neuhradenej sumy za každý deň omeškania.</w:t>
      </w:r>
    </w:p>
    <w:p w:rsidR="00C3146B" w:rsidRDefault="00C3146B" w:rsidP="00C3146B">
      <w:pPr>
        <w:pStyle w:val="Zkladntext"/>
        <w:tabs>
          <w:tab w:val="left" w:pos="426"/>
        </w:tabs>
      </w:pPr>
    </w:p>
    <w:p w:rsidR="00C3146B" w:rsidRDefault="00C3146B" w:rsidP="00C3146B">
      <w:pPr>
        <w:pStyle w:val="Zkladntext"/>
        <w:tabs>
          <w:tab w:val="left" w:pos="426"/>
        </w:tabs>
      </w:pPr>
    </w:p>
    <w:p w:rsidR="00C3146B" w:rsidRDefault="00C3146B" w:rsidP="00C3146B">
      <w:pPr>
        <w:pStyle w:val="Zkladntext"/>
        <w:tabs>
          <w:tab w:val="left" w:pos="426"/>
        </w:tabs>
      </w:pPr>
    </w:p>
    <w:p w:rsidR="00C3146B" w:rsidRDefault="00C3146B" w:rsidP="00C3146B">
      <w:pPr>
        <w:pStyle w:val="Zkladntext"/>
        <w:tabs>
          <w:tab w:val="left" w:pos="426"/>
        </w:tabs>
      </w:pPr>
    </w:p>
    <w:p w:rsidR="00C3146B" w:rsidRDefault="00C3146B" w:rsidP="00C3146B">
      <w:pPr>
        <w:pStyle w:val="Zkladntext"/>
        <w:tabs>
          <w:tab w:val="left" w:pos="426"/>
        </w:tabs>
        <w:jc w:val="center"/>
        <w:rPr>
          <w:b/>
        </w:rPr>
      </w:pPr>
      <w:r>
        <w:rPr>
          <w:b/>
        </w:rPr>
        <w:t>Čl. VII</w:t>
      </w:r>
      <w:r w:rsidR="008426AF">
        <w:rPr>
          <w:b/>
        </w:rPr>
        <w:t>I</w:t>
      </w:r>
      <w:r>
        <w:rPr>
          <w:b/>
        </w:rPr>
        <w:t>.</w:t>
      </w:r>
    </w:p>
    <w:p w:rsidR="00C3146B" w:rsidRDefault="00C3146B" w:rsidP="00C3146B">
      <w:pPr>
        <w:pStyle w:val="Zkladntext"/>
        <w:tabs>
          <w:tab w:val="left" w:pos="426"/>
        </w:tabs>
        <w:jc w:val="center"/>
        <w:rPr>
          <w:b/>
        </w:rPr>
      </w:pPr>
      <w:r>
        <w:rPr>
          <w:b/>
        </w:rPr>
        <w:t>PLATNOSŤ ZMLUVY</w:t>
      </w:r>
    </w:p>
    <w:p w:rsidR="00C3146B" w:rsidRDefault="00C3146B" w:rsidP="00C3146B">
      <w:pPr>
        <w:pStyle w:val="Zkladntext"/>
        <w:tabs>
          <w:tab w:val="left" w:pos="426"/>
        </w:tabs>
        <w:rPr>
          <w:b/>
        </w:rPr>
      </w:pPr>
    </w:p>
    <w:p w:rsidR="00C3146B" w:rsidRDefault="00C3146B" w:rsidP="00C3146B">
      <w:pPr>
        <w:pStyle w:val="Zkladntext"/>
        <w:numPr>
          <w:ilvl w:val="0"/>
          <w:numId w:val="3"/>
        </w:numPr>
      </w:pPr>
      <w:r>
        <w:t xml:space="preserve">Táto zmluva sa uzatvára na dobu neurčitú. Platnosť a účinnosť tejto zmluvy vzniká dňom jej podpisu oboma zmluvnými stranami. </w:t>
      </w:r>
    </w:p>
    <w:p w:rsidR="00C3146B" w:rsidRDefault="00C3146B" w:rsidP="00C3146B">
      <w:pPr>
        <w:pStyle w:val="Zkladntext"/>
      </w:pPr>
    </w:p>
    <w:p w:rsidR="00C3146B" w:rsidRDefault="00C3146B" w:rsidP="00C3146B">
      <w:pPr>
        <w:pStyle w:val="Zkladntext"/>
        <w:numPr>
          <w:ilvl w:val="0"/>
          <w:numId w:val="3"/>
        </w:numPr>
      </w:pPr>
      <w:r>
        <w:t>Každá zo zmluvných strán môže túto zmluvu vypovedať. Bola dohodnutá jednomesačná výpovedná lehota. Výpovedná lehota sa začína prvým dňom kalendárneho mesiaca nasledujúceho po doručení výpovede a končí sa uplynutím posledného dňa príslušného kalendárneho mesiaca.</w:t>
      </w:r>
    </w:p>
    <w:p w:rsidR="00C3146B" w:rsidRDefault="00C3146B" w:rsidP="00C3146B">
      <w:pPr>
        <w:pStyle w:val="Zkladntext"/>
      </w:pPr>
    </w:p>
    <w:p w:rsidR="00C3146B" w:rsidRDefault="00C3146B" w:rsidP="00C3146B">
      <w:pPr>
        <w:pStyle w:val="Zkladntext"/>
        <w:numPr>
          <w:ilvl w:val="0"/>
          <w:numId w:val="3"/>
        </w:numPr>
      </w:pPr>
      <w:r>
        <w:t>Každá zo zmluvných strán je oprávnená od zmluvy odstúpiť, ak:</w:t>
      </w:r>
    </w:p>
    <w:p w:rsidR="00C3146B" w:rsidRDefault="00C3146B" w:rsidP="00C3146B">
      <w:pPr>
        <w:pStyle w:val="Zkladntext"/>
      </w:pPr>
    </w:p>
    <w:p w:rsidR="00C3146B" w:rsidRDefault="00C3146B" w:rsidP="001B1EDC">
      <w:pPr>
        <w:pStyle w:val="Zkladntext"/>
        <w:numPr>
          <w:ilvl w:val="0"/>
          <w:numId w:val="5"/>
        </w:numPr>
      </w:pPr>
      <w:r>
        <w:t xml:space="preserve">zmluvná strana nedodrží termín odovzdania a prevzatia zásielky k preprave za podmienok § </w:t>
      </w:r>
      <w:smartTag w:uri="urn:schemas-microsoft-com:office:smarttags" w:element="metricconverter">
        <w:smartTagPr>
          <w:attr w:name="ProductID" w:val="345 a"/>
        </w:smartTagPr>
        <w:r>
          <w:t>345 a</w:t>
        </w:r>
      </w:smartTag>
      <w:r>
        <w:t xml:space="preserve"> </w:t>
      </w:r>
      <w:proofErr w:type="spellStart"/>
      <w:r>
        <w:t>nasl</w:t>
      </w:r>
      <w:proofErr w:type="spellEnd"/>
      <w:r>
        <w:t>. Obchodného zákonníka.</w:t>
      </w:r>
    </w:p>
    <w:p w:rsidR="00C3146B" w:rsidRDefault="00C3146B" w:rsidP="00C3146B">
      <w:pPr>
        <w:pStyle w:val="Zkladntext"/>
        <w:ind w:left="375"/>
      </w:pPr>
      <w:r>
        <w:t>Účinnosť odstúpenia od zmluvy nastane okamihom písomného doručenia odstúpenia. V odstúpení musí byť uvedený dôvod odstúpenia.</w:t>
      </w:r>
    </w:p>
    <w:p w:rsidR="00C3146B" w:rsidRDefault="00C3146B" w:rsidP="00C3146B">
      <w:pPr>
        <w:pStyle w:val="Zkladntext"/>
      </w:pPr>
    </w:p>
    <w:p w:rsidR="00C3146B" w:rsidRDefault="00C3146B" w:rsidP="00C3146B">
      <w:pPr>
        <w:pStyle w:val="Zkladntext"/>
        <w:numPr>
          <w:ilvl w:val="0"/>
          <w:numId w:val="3"/>
        </w:numPr>
      </w:pPr>
      <w:r>
        <w:t>Pri zániku platnosti zmluvy budú všet</w:t>
      </w:r>
      <w:bookmarkStart w:id="0" w:name="_GoBack"/>
      <w:bookmarkEnd w:id="0"/>
      <w:r>
        <w:t>ky už začaté prípady dokončené podľa ustanovení tejto zmluvy.</w:t>
      </w:r>
    </w:p>
    <w:p w:rsidR="00C3146B" w:rsidRDefault="00C3146B" w:rsidP="00C3146B">
      <w:pPr>
        <w:pStyle w:val="Zkladntext"/>
      </w:pPr>
    </w:p>
    <w:p w:rsidR="00C3146B" w:rsidRDefault="00C3146B" w:rsidP="00C3146B">
      <w:pPr>
        <w:pStyle w:val="Zkladntext"/>
      </w:pPr>
    </w:p>
    <w:p w:rsidR="00C3146B" w:rsidRDefault="00C3146B" w:rsidP="00C3146B">
      <w:pPr>
        <w:pStyle w:val="Zkladntext"/>
      </w:pPr>
    </w:p>
    <w:p w:rsidR="00C3146B" w:rsidRDefault="001B1EDC" w:rsidP="00C3146B">
      <w:pPr>
        <w:pStyle w:val="Zkladntext"/>
      </w:pPr>
      <w:r>
        <w:t>V Bratislave dňa:</w:t>
      </w:r>
    </w:p>
    <w:p w:rsidR="00CC3C9B" w:rsidRDefault="00CC3C9B" w:rsidP="00C3146B">
      <w:pPr>
        <w:pStyle w:val="Zkladntext"/>
      </w:pPr>
    </w:p>
    <w:p w:rsidR="00CC3C9B" w:rsidRDefault="00CC3C9B" w:rsidP="00C3146B">
      <w:pPr>
        <w:pStyle w:val="Zkladntext"/>
      </w:pPr>
    </w:p>
    <w:p w:rsidR="00C3146B" w:rsidRDefault="00C3146B" w:rsidP="00C3146B">
      <w:pPr>
        <w:pStyle w:val="Zkladntext"/>
      </w:pPr>
    </w:p>
    <w:p w:rsidR="00C3146B" w:rsidRDefault="00CC3C9B" w:rsidP="00C3146B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3C9B" w:rsidRDefault="00CC3C9B" w:rsidP="00C3146B">
      <w:pPr>
        <w:pStyle w:val="Zkladntext"/>
      </w:pPr>
    </w:p>
    <w:p w:rsidR="00CC3C9B" w:rsidRDefault="00CC3C9B" w:rsidP="00C3146B">
      <w:pPr>
        <w:pStyle w:val="Zkladntext"/>
      </w:pPr>
    </w:p>
    <w:p w:rsidR="00CC3C9B" w:rsidRDefault="00CC3C9B" w:rsidP="00C3146B">
      <w:pPr>
        <w:pStyle w:val="Zkladntext"/>
      </w:pPr>
    </w:p>
    <w:p w:rsidR="00CC3C9B" w:rsidRDefault="00CC3C9B" w:rsidP="00C3146B">
      <w:pPr>
        <w:pStyle w:val="Zkladntext"/>
      </w:pPr>
      <w:r>
        <w:t>--------------------------------------------</w:t>
      </w:r>
      <w:r>
        <w:tab/>
      </w:r>
      <w:r>
        <w:tab/>
      </w:r>
      <w:r>
        <w:tab/>
        <w:t>----------------------------------------------</w:t>
      </w:r>
      <w:r>
        <w:tab/>
      </w:r>
      <w:r>
        <w:tab/>
      </w:r>
      <w:r>
        <w:tab/>
      </w:r>
    </w:p>
    <w:p w:rsidR="00CC3C9B" w:rsidRDefault="00CC3C9B" w:rsidP="00C3146B">
      <w:pPr>
        <w:pStyle w:val="Zkladntext"/>
      </w:pPr>
    </w:p>
    <w:p w:rsidR="00E41AD6" w:rsidRDefault="00E41AD6" w:rsidP="00E41AD6">
      <w:pPr>
        <w:pStyle w:val="Zkladntext"/>
        <w:tabs>
          <w:tab w:val="left" w:pos="709"/>
          <w:tab w:val="left" w:pos="3828"/>
        </w:tabs>
      </w:pPr>
      <w:r>
        <w:t xml:space="preserve"> </w:t>
      </w:r>
      <w:r w:rsidR="007B420C">
        <w:tab/>
      </w:r>
      <w:r w:rsidR="004F1ECF">
        <w:t xml:space="preserve">  </w:t>
      </w:r>
      <w:r w:rsidR="001B1EDC">
        <w:t xml:space="preserve">                                                                     </w:t>
      </w:r>
      <w:r>
        <w:t xml:space="preserve"> DER KURIER Slovakia spol. s r.o</w:t>
      </w:r>
    </w:p>
    <w:p w:rsidR="00C3146B" w:rsidRPr="001B1EDC" w:rsidRDefault="009234C2" w:rsidP="001B1EDC">
      <w:pPr>
        <w:pStyle w:val="Zkladntext"/>
        <w:tabs>
          <w:tab w:val="left" w:pos="709"/>
          <w:tab w:val="left" w:pos="3828"/>
        </w:tabs>
      </w:pPr>
      <w:r>
        <w:t xml:space="preserve">                                                       </w:t>
      </w:r>
      <w:r w:rsidR="001B1EDC">
        <w:t xml:space="preserve">                                              </w:t>
      </w:r>
      <w:r w:rsidR="00E07432">
        <w:t>Andrej Krno</w:t>
      </w:r>
    </w:p>
    <w:p w:rsidR="00F2593A" w:rsidRPr="001B1EDC" w:rsidRDefault="001B1EDC" w:rsidP="001B1EDC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</w:t>
      </w:r>
      <w:r w:rsidRPr="001B1EDC">
        <w:rPr>
          <w:szCs w:val="24"/>
        </w:rPr>
        <w:t>konateľ</w:t>
      </w:r>
    </w:p>
    <w:p w:rsidR="001B1EDC" w:rsidRDefault="001B1EDC" w:rsidP="00C3146B">
      <w:pPr>
        <w:pStyle w:val="Zkladntext"/>
        <w:jc w:val="center"/>
        <w:rPr>
          <w:b/>
          <w:sz w:val="32"/>
        </w:rPr>
      </w:pPr>
    </w:p>
    <w:p w:rsidR="001B1EDC" w:rsidRDefault="001B1EDC" w:rsidP="00C3146B">
      <w:pPr>
        <w:pStyle w:val="Zkladntext"/>
        <w:jc w:val="center"/>
        <w:rPr>
          <w:b/>
          <w:sz w:val="32"/>
        </w:rPr>
      </w:pPr>
    </w:p>
    <w:p w:rsidR="001B1EDC" w:rsidRDefault="001B1EDC" w:rsidP="00C3146B">
      <w:pPr>
        <w:pStyle w:val="Zkladntext"/>
        <w:jc w:val="center"/>
        <w:rPr>
          <w:b/>
          <w:sz w:val="32"/>
        </w:rPr>
      </w:pPr>
    </w:p>
    <w:p w:rsidR="001B1EDC" w:rsidRDefault="001B1EDC" w:rsidP="00C3146B">
      <w:pPr>
        <w:pStyle w:val="Zkladntext"/>
        <w:jc w:val="center"/>
        <w:rPr>
          <w:b/>
          <w:sz w:val="32"/>
        </w:rPr>
      </w:pPr>
    </w:p>
    <w:p w:rsidR="001B1EDC" w:rsidRDefault="001B1EDC" w:rsidP="00C3146B">
      <w:pPr>
        <w:pStyle w:val="Zkladntext"/>
        <w:jc w:val="center"/>
        <w:rPr>
          <w:b/>
          <w:sz w:val="32"/>
        </w:rPr>
      </w:pPr>
    </w:p>
    <w:p w:rsidR="00C47681" w:rsidRDefault="00C47681" w:rsidP="00C3146B">
      <w:pPr>
        <w:pStyle w:val="Zkladntext"/>
        <w:jc w:val="center"/>
        <w:rPr>
          <w:b/>
          <w:sz w:val="32"/>
        </w:rPr>
      </w:pPr>
    </w:p>
    <w:p w:rsidR="00C47681" w:rsidRDefault="00C47681" w:rsidP="00C3146B">
      <w:pPr>
        <w:pStyle w:val="Zkladntext"/>
        <w:jc w:val="center"/>
        <w:rPr>
          <w:b/>
          <w:sz w:val="32"/>
        </w:rPr>
      </w:pPr>
    </w:p>
    <w:p w:rsidR="00C47681" w:rsidRDefault="00C47681" w:rsidP="00C3146B">
      <w:pPr>
        <w:pStyle w:val="Zkladntext"/>
        <w:jc w:val="center"/>
        <w:rPr>
          <w:b/>
          <w:sz w:val="32"/>
        </w:rPr>
      </w:pPr>
    </w:p>
    <w:p w:rsidR="00C47681" w:rsidRDefault="00C47681" w:rsidP="00C3146B">
      <w:pPr>
        <w:pStyle w:val="Zkladntext"/>
        <w:jc w:val="center"/>
        <w:rPr>
          <w:b/>
          <w:sz w:val="32"/>
        </w:rPr>
      </w:pPr>
    </w:p>
    <w:p w:rsidR="00C47681" w:rsidRDefault="00C47681" w:rsidP="00C3146B">
      <w:pPr>
        <w:pStyle w:val="Zkladntext"/>
        <w:jc w:val="center"/>
        <w:rPr>
          <w:b/>
          <w:sz w:val="32"/>
        </w:rPr>
      </w:pPr>
    </w:p>
    <w:p w:rsidR="00C47681" w:rsidRDefault="00C47681" w:rsidP="00C3146B">
      <w:pPr>
        <w:pStyle w:val="Zkladntext"/>
        <w:jc w:val="center"/>
        <w:rPr>
          <w:b/>
          <w:sz w:val="32"/>
        </w:rPr>
      </w:pPr>
    </w:p>
    <w:p w:rsidR="00C47681" w:rsidRDefault="00C47681" w:rsidP="00C3146B">
      <w:pPr>
        <w:pStyle w:val="Zkladntext"/>
        <w:jc w:val="center"/>
        <w:rPr>
          <w:b/>
          <w:sz w:val="32"/>
        </w:rPr>
      </w:pPr>
    </w:p>
    <w:p w:rsidR="00C47681" w:rsidRDefault="00C47681" w:rsidP="00C3146B">
      <w:pPr>
        <w:pStyle w:val="Zkladntext"/>
        <w:jc w:val="center"/>
        <w:rPr>
          <w:b/>
          <w:sz w:val="32"/>
        </w:rPr>
      </w:pPr>
    </w:p>
    <w:p w:rsidR="00C47681" w:rsidRDefault="00C47681" w:rsidP="00C3146B">
      <w:pPr>
        <w:pStyle w:val="Zkladntext"/>
        <w:jc w:val="center"/>
        <w:rPr>
          <w:b/>
          <w:sz w:val="32"/>
        </w:rPr>
      </w:pPr>
    </w:p>
    <w:p w:rsidR="00C47681" w:rsidRDefault="00C47681" w:rsidP="00C3146B">
      <w:pPr>
        <w:pStyle w:val="Zkladntext"/>
        <w:jc w:val="center"/>
        <w:rPr>
          <w:b/>
          <w:sz w:val="32"/>
        </w:rPr>
      </w:pPr>
    </w:p>
    <w:p w:rsidR="00C3146B" w:rsidRDefault="00C3146B" w:rsidP="00C3146B">
      <w:pPr>
        <w:pStyle w:val="Zkladntext"/>
        <w:jc w:val="center"/>
        <w:rPr>
          <w:b/>
        </w:rPr>
      </w:pPr>
    </w:p>
    <w:p w:rsidR="00C3146B" w:rsidRDefault="00C3146B" w:rsidP="00C3146B">
      <w:pPr>
        <w:pStyle w:val="Zkladntext"/>
        <w:tabs>
          <w:tab w:val="left" w:pos="1276"/>
        </w:tabs>
      </w:pPr>
    </w:p>
    <w:p w:rsidR="00C3146B" w:rsidRDefault="00C3146B" w:rsidP="00C3146B">
      <w:pPr>
        <w:pStyle w:val="Zkladntext"/>
        <w:tabs>
          <w:tab w:val="left" w:pos="1276"/>
        </w:tabs>
      </w:pPr>
    </w:p>
    <w:p w:rsidR="00C3146B" w:rsidRDefault="00C3146B" w:rsidP="00C3146B">
      <w:pPr>
        <w:pStyle w:val="Zkladntext"/>
        <w:tabs>
          <w:tab w:val="left" w:pos="1276"/>
        </w:tabs>
      </w:pPr>
    </w:p>
    <w:p w:rsidR="00C3146B" w:rsidRDefault="00C3146B" w:rsidP="00C3146B">
      <w:pPr>
        <w:pStyle w:val="Zkladntext"/>
      </w:pPr>
    </w:p>
    <w:p w:rsidR="00C3146B" w:rsidRDefault="00C3146B" w:rsidP="00C3146B">
      <w:pPr>
        <w:pStyle w:val="Zkladntext"/>
      </w:pPr>
    </w:p>
    <w:p w:rsidR="00C3146B" w:rsidRDefault="00C3146B" w:rsidP="00C3146B">
      <w:pPr>
        <w:pStyle w:val="Zkladntext"/>
      </w:pPr>
    </w:p>
    <w:p w:rsidR="00C3146B" w:rsidRDefault="00C3146B" w:rsidP="00C3146B">
      <w:pPr>
        <w:pStyle w:val="Zkladntext"/>
      </w:pPr>
    </w:p>
    <w:p w:rsidR="00C3146B" w:rsidRDefault="00C3146B" w:rsidP="00C3146B">
      <w:pPr>
        <w:pStyle w:val="Zkladntext"/>
      </w:pPr>
    </w:p>
    <w:p w:rsidR="00C3146B" w:rsidRDefault="00C3146B" w:rsidP="00C3146B">
      <w:pPr>
        <w:pStyle w:val="Zkladntext"/>
      </w:pPr>
    </w:p>
    <w:p w:rsidR="00C3146B" w:rsidRDefault="00C3146B" w:rsidP="00C3146B">
      <w:pPr>
        <w:pStyle w:val="Zkladntext"/>
        <w:tabs>
          <w:tab w:val="left" w:pos="709"/>
          <w:tab w:val="left" w:pos="3828"/>
        </w:tabs>
      </w:pPr>
      <w:r>
        <w:tab/>
      </w:r>
      <w:r>
        <w:tab/>
        <w:t xml:space="preserve">    </w:t>
      </w:r>
    </w:p>
    <w:p w:rsidR="00C3146B" w:rsidRDefault="00C3146B" w:rsidP="00C3146B">
      <w:pPr>
        <w:pStyle w:val="Zkladntext"/>
        <w:tabs>
          <w:tab w:val="left" w:pos="1276"/>
        </w:tabs>
      </w:pPr>
    </w:p>
    <w:sectPr w:rsidR="00C3146B" w:rsidSect="00F3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17D"/>
    <w:multiLevelType w:val="singleLevel"/>
    <w:tmpl w:val="3992FE6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E590C2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BF36A7E"/>
    <w:multiLevelType w:val="singleLevel"/>
    <w:tmpl w:val="4CB2CE54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">
    <w:nsid w:val="2F992CD1"/>
    <w:multiLevelType w:val="singleLevel"/>
    <w:tmpl w:val="0C2C6586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4">
    <w:nsid w:val="4807654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BB40D7E"/>
    <w:multiLevelType w:val="singleLevel"/>
    <w:tmpl w:val="6B84FD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D0923B0"/>
    <w:multiLevelType w:val="hybridMultilevel"/>
    <w:tmpl w:val="2200ABE0"/>
    <w:lvl w:ilvl="0" w:tplc="500C6E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3197F"/>
    <w:multiLevelType w:val="hybridMultilevel"/>
    <w:tmpl w:val="9168B52E"/>
    <w:lvl w:ilvl="0" w:tplc="B04035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315C91"/>
    <w:multiLevelType w:val="singleLevel"/>
    <w:tmpl w:val="E704463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793A7F5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3146B"/>
    <w:rsid w:val="00043525"/>
    <w:rsid w:val="00156112"/>
    <w:rsid w:val="001A4D5F"/>
    <w:rsid w:val="001B1EDC"/>
    <w:rsid w:val="001D6270"/>
    <w:rsid w:val="00217BAE"/>
    <w:rsid w:val="00226C7A"/>
    <w:rsid w:val="002D4BC9"/>
    <w:rsid w:val="002F43BC"/>
    <w:rsid w:val="00333409"/>
    <w:rsid w:val="0039614C"/>
    <w:rsid w:val="00437BD8"/>
    <w:rsid w:val="00470492"/>
    <w:rsid w:val="00473532"/>
    <w:rsid w:val="00497E5E"/>
    <w:rsid w:val="004C140F"/>
    <w:rsid w:val="004F1ECF"/>
    <w:rsid w:val="00537B8A"/>
    <w:rsid w:val="005D37DD"/>
    <w:rsid w:val="006052AC"/>
    <w:rsid w:val="006223AB"/>
    <w:rsid w:val="006471F3"/>
    <w:rsid w:val="00657827"/>
    <w:rsid w:val="006700CA"/>
    <w:rsid w:val="007006A5"/>
    <w:rsid w:val="007122D5"/>
    <w:rsid w:val="0079602B"/>
    <w:rsid w:val="007A7412"/>
    <w:rsid w:val="007B420C"/>
    <w:rsid w:val="007C4073"/>
    <w:rsid w:val="007E25CD"/>
    <w:rsid w:val="00840C2F"/>
    <w:rsid w:val="008426AF"/>
    <w:rsid w:val="0087550B"/>
    <w:rsid w:val="008A5AA5"/>
    <w:rsid w:val="00910032"/>
    <w:rsid w:val="009234C2"/>
    <w:rsid w:val="009840A0"/>
    <w:rsid w:val="0099515D"/>
    <w:rsid w:val="00A30958"/>
    <w:rsid w:val="00A43DFC"/>
    <w:rsid w:val="00A525C4"/>
    <w:rsid w:val="00A549B2"/>
    <w:rsid w:val="00B326BC"/>
    <w:rsid w:val="00B62A2F"/>
    <w:rsid w:val="00B77F5C"/>
    <w:rsid w:val="00BB2769"/>
    <w:rsid w:val="00BE2574"/>
    <w:rsid w:val="00C3146B"/>
    <w:rsid w:val="00C472A3"/>
    <w:rsid w:val="00C47681"/>
    <w:rsid w:val="00C5255F"/>
    <w:rsid w:val="00CC3C9B"/>
    <w:rsid w:val="00D43DDA"/>
    <w:rsid w:val="00D5686D"/>
    <w:rsid w:val="00D73AD9"/>
    <w:rsid w:val="00DB615A"/>
    <w:rsid w:val="00DC13B5"/>
    <w:rsid w:val="00DE6C8E"/>
    <w:rsid w:val="00E061C0"/>
    <w:rsid w:val="00E07432"/>
    <w:rsid w:val="00E34215"/>
    <w:rsid w:val="00E41AD6"/>
    <w:rsid w:val="00E72525"/>
    <w:rsid w:val="00E9199D"/>
    <w:rsid w:val="00EE4844"/>
    <w:rsid w:val="00F2593A"/>
    <w:rsid w:val="00F3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3146B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C3146B"/>
    <w:pPr>
      <w:keepNext/>
      <w:jc w:val="center"/>
      <w:outlineLvl w:val="0"/>
    </w:pPr>
    <w:rPr>
      <w:b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3146B"/>
    <w:pPr>
      <w:jc w:val="both"/>
    </w:pPr>
    <w:rPr>
      <w:szCs w:val="20"/>
      <w:lang w:val="sk-SK"/>
    </w:rPr>
  </w:style>
  <w:style w:type="paragraph" w:styleId="Zarkazkladnhotextu2">
    <w:name w:val="Body Text Indent 2"/>
    <w:basedOn w:val="Normlny"/>
    <w:rsid w:val="00C3146B"/>
    <w:pPr>
      <w:tabs>
        <w:tab w:val="left" w:pos="426"/>
      </w:tabs>
      <w:ind w:left="426" w:hanging="426"/>
    </w:pPr>
    <w:rPr>
      <w:szCs w:val="2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1037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ZASIELATEĽSKÁ  ZMLUVA č</vt:lpstr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ZASIELATEĽSKÁ  ZMLUVA č</dc:title>
  <dc:creator>Čabalova</dc:creator>
  <cp:lastModifiedBy>Miloš Rehák</cp:lastModifiedBy>
  <cp:revision>7</cp:revision>
  <dcterms:created xsi:type="dcterms:W3CDTF">2014-06-02T09:41:00Z</dcterms:created>
  <dcterms:modified xsi:type="dcterms:W3CDTF">2015-08-19T06:41:00Z</dcterms:modified>
</cp:coreProperties>
</file>